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58486" w14:textId="09625DD6" w:rsidR="002C3D3D" w:rsidRPr="00012124" w:rsidRDefault="003A0246"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St Philips Medical </w:t>
      </w:r>
      <w:r w:rsidR="003D59FC">
        <w:rPr>
          <w:rFonts w:ascii="Calibri" w:eastAsia="Calibri" w:hAnsi="Calibri" w:cs="Times New Roman"/>
          <w:b/>
          <w:bCs/>
          <w:sz w:val="28"/>
          <w:szCs w:val="28"/>
          <w:u w:val="single"/>
        </w:rPr>
        <w:t xml:space="preserve">Centre - </w:t>
      </w:r>
      <w:r w:rsidR="009702F3" w:rsidRPr="00012124">
        <w:rPr>
          <w:rFonts w:ascii="Calibri" w:eastAsia="Calibri" w:hAnsi="Calibri" w:cs="Times New Roman"/>
          <w:b/>
          <w:bCs/>
          <w:sz w:val="28"/>
          <w:szCs w:val="28"/>
          <w:u w:val="single"/>
        </w:rPr>
        <w:t xml:space="preserve">Privacy </w:t>
      </w:r>
      <w:r w:rsidR="004715A0" w:rsidRPr="00012124">
        <w:rPr>
          <w:rFonts w:ascii="Calibri" w:eastAsia="Calibri" w:hAnsi="Calibri" w:cs="Times New Roman"/>
          <w:b/>
          <w:bCs/>
          <w:sz w:val="28"/>
          <w:szCs w:val="28"/>
          <w:u w:val="single"/>
        </w:rPr>
        <w:t>Notice</w:t>
      </w:r>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30EFF605" w14:textId="44175B0F" w:rsidR="00805A23"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107484258" w:history="1">
            <w:r w:rsidR="00805A23" w:rsidRPr="00A40390">
              <w:rPr>
                <w:rStyle w:val="Hyperlink"/>
                <w:noProof/>
              </w:rPr>
              <w:t>1.</w:t>
            </w:r>
            <w:r w:rsidR="00805A23">
              <w:rPr>
                <w:rFonts w:eastAsiaTheme="minorEastAsia"/>
                <w:noProof/>
                <w:lang w:eastAsia="en-GB"/>
              </w:rPr>
              <w:tab/>
            </w:r>
            <w:r w:rsidR="00805A23" w:rsidRPr="00A40390">
              <w:rPr>
                <w:rStyle w:val="Hyperlink"/>
                <w:noProof/>
              </w:rPr>
              <w:t>Introduction</w:t>
            </w:r>
            <w:r w:rsidR="00805A23">
              <w:rPr>
                <w:noProof/>
                <w:webHidden/>
              </w:rPr>
              <w:tab/>
            </w:r>
            <w:r w:rsidR="00805A23">
              <w:rPr>
                <w:noProof/>
                <w:webHidden/>
              </w:rPr>
              <w:fldChar w:fldCharType="begin"/>
            </w:r>
            <w:r w:rsidR="00805A23">
              <w:rPr>
                <w:noProof/>
                <w:webHidden/>
              </w:rPr>
              <w:instrText xml:space="preserve"> PAGEREF _Toc107484258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00BDEC1F" w14:textId="7F34A79A" w:rsidR="00805A23" w:rsidRDefault="00D261EC">
          <w:pPr>
            <w:pStyle w:val="TOC1"/>
            <w:rPr>
              <w:rFonts w:eastAsiaTheme="minorEastAsia"/>
              <w:noProof/>
              <w:lang w:eastAsia="en-GB"/>
            </w:rPr>
          </w:pPr>
          <w:hyperlink w:anchor="_Toc107484259" w:history="1">
            <w:r w:rsidR="00805A23" w:rsidRPr="00A40390">
              <w:rPr>
                <w:rStyle w:val="Hyperlink"/>
                <w:noProof/>
              </w:rPr>
              <w:t>2.</w:t>
            </w:r>
            <w:r w:rsidR="00805A23">
              <w:rPr>
                <w:rFonts w:eastAsiaTheme="minorEastAsia"/>
                <w:noProof/>
                <w:lang w:eastAsia="en-GB"/>
              </w:rPr>
              <w:tab/>
            </w:r>
            <w:r w:rsidR="00805A23" w:rsidRPr="00A40390">
              <w:rPr>
                <w:rStyle w:val="Hyperlink"/>
                <w:noProof/>
              </w:rPr>
              <w:t>What is this Privacy Notice about?</w:t>
            </w:r>
            <w:r w:rsidR="00805A23">
              <w:rPr>
                <w:noProof/>
                <w:webHidden/>
              </w:rPr>
              <w:tab/>
            </w:r>
            <w:r w:rsidR="00805A23">
              <w:rPr>
                <w:noProof/>
                <w:webHidden/>
              </w:rPr>
              <w:fldChar w:fldCharType="begin"/>
            </w:r>
            <w:r w:rsidR="00805A23">
              <w:rPr>
                <w:noProof/>
                <w:webHidden/>
              </w:rPr>
              <w:instrText xml:space="preserve"> PAGEREF _Toc107484259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111824A0" w14:textId="7C118803" w:rsidR="00805A23" w:rsidRDefault="00D261EC">
          <w:pPr>
            <w:pStyle w:val="TOC1"/>
            <w:rPr>
              <w:rFonts w:eastAsiaTheme="minorEastAsia"/>
              <w:noProof/>
              <w:lang w:eastAsia="en-GB"/>
            </w:rPr>
          </w:pPr>
          <w:hyperlink w:anchor="_Toc107484260" w:history="1">
            <w:r w:rsidR="00805A23" w:rsidRPr="00A40390">
              <w:rPr>
                <w:rStyle w:val="Hyperlink"/>
                <w:noProof/>
              </w:rPr>
              <w:t>3.</w:t>
            </w:r>
            <w:r w:rsidR="00805A23">
              <w:rPr>
                <w:rFonts w:eastAsiaTheme="minorEastAsia"/>
                <w:noProof/>
                <w:lang w:eastAsia="en-GB"/>
              </w:rPr>
              <w:tab/>
            </w:r>
            <w:r w:rsidR="00805A23" w:rsidRPr="00A40390">
              <w:rPr>
                <w:rStyle w:val="Hyperlink"/>
                <w:noProof/>
              </w:rPr>
              <w:t>Who we are</w:t>
            </w:r>
            <w:r w:rsidR="00805A23">
              <w:rPr>
                <w:noProof/>
                <w:webHidden/>
              </w:rPr>
              <w:tab/>
            </w:r>
            <w:r w:rsidR="00805A23">
              <w:rPr>
                <w:noProof/>
                <w:webHidden/>
              </w:rPr>
              <w:fldChar w:fldCharType="begin"/>
            </w:r>
            <w:r w:rsidR="00805A23">
              <w:rPr>
                <w:noProof/>
                <w:webHidden/>
              </w:rPr>
              <w:instrText xml:space="preserve"> PAGEREF _Toc107484260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6641CCEA" w14:textId="4876FCD6" w:rsidR="00805A23" w:rsidRDefault="00D261EC">
          <w:pPr>
            <w:pStyle w:val="TOC1"/>
            <w:rPr>
              <w:rFonts w:eastAsiaTheme="minorEastAsia"/>
              <w:noProof/>
              <w:lang w:eastAsia="en-GB"/>
            </w:rPr>
          </w:pPr>
          <w:hyperlink w:anchor="_Toc107484261" w:history="1">
            <w:r w:rsidR="00805A23" w:rsidRPr="00A40390">
              <w:rPr>
                <w:rStyle w:val="Hyperlink"/>
                <w:noProof/>
              </w:rPr>
              <w:t>4.</w:t>
            </w:r>
            <w:r w:rsidR="00805A23">
              <w:rPr>
                <w:rFonts w:eastAsiaTheme="minorEastAsia"/>
                <w:noProof/>
                <w:lang w:eastAsia="en-GB"/>
              </w:rPr>
              <w:tab/>
            </w:r>
            <w:r w:rsidR="00805A23" w:rsidRPr="00A40390">
              <w:rPr>
                <w:rStyle w:val="Hyperlink"/>
                <w:noProof/>
              </w:rPr>
              <w:t>Types of information we use</w:t>
            </w:r>
            <w:r w:rsidR="00805A23">
              <w:rPr>
                <w:noProof/>
                <w:webHidden/>
              </w:rPr>
              <w:tab/>
            </w:r>
            <w:r w:rsidR="00805A23">
              <w:rPr>
                <w:noProof/>
                <w:webHidden/>
              </w:rPr>
              <w:fldChar w:fldCharType="begin"/>
            </w:r>
            <w:r w:rsidR="00805A23">
              <w:rPr>
                <w:noProof/>
                <w:webHidden/>
              </w:rPr>
              <w:instrText xml:space="preserve"> PAGEREF _Toc107484261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055F1A98" w14:textId="0EF54312" w:rsidR="00805A23" w:rsidRDefault="00D261EC">
          <w:pPr>
            <w:pStyle w:val="TOC1"/>
            <w:rPr>
              <w:rFonts w:eastAsiaTheme="minorEastAsia"/>
              <w:noProof/>
              <w:lang w:eastAsia="en-GB"/>
            </w:rPr>
          </w:pPr>
          <w:hyperlink w:anchor="_Toc107484262" w:history="1">
            <w:r w:rsidR="00805A23" w:rsidRPr="00A40390">
              <w:rPr>
                <w:rStyle w:val="Hyperlink"/>
                <w:noProof/>
              </w:rPr>
              <w:t>5.</w:t>
            </w:r>
            <w:r w:rsidR="00805A23">
              <w:rPr>
                <w:rFonts w:eastAsiaTheme="minorEastAsia"/>
                <w:noProof/>
                <w:lang w:eastAsia="en-GB"/>
              </w:rPr>
              <w:tab/>
            </w:r>
            <w:r w:rsidR="00805A23" w:rsidRPr="00A40390">
              <w:rPr>
                <w:rStyle w:val="Hyperlink"/>
                <w:noProof/>
              </w:rPr>
              <w:t>What we use your personal data and special categories of personal data (known as or sensitive personal) for</w:t>
            </w:r>
            <w:r w:rsidR="00805A23">
              <w:rPr>
                <w:noProof/>
                <w:webHidden/>
              </w:rPr>
              <w:tab/>
            </w:r>
            <w:r w:rsidR="00805A23">
              <w:rPr>
                <w:noProof/>
                <w:webHidden/>
              </w:rPr>
              <w:fldChar w:fldCharType="begin"/>
            </w:r>
            <w:r w:rsidR="00805A23">
              <w:rPr>
                <w:noProof/>
                <w:webHidden/>
              </w:rPr>
              <w:instrText xml:space="preserve"> PAGEREF _Toc107484262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2C8BF277" w14:textId="4035A956" w:rsidR="00805A23" w:rsidRDefault="00D261EC">
          <w:pPr>
            <w:pStyle w:val="TOC1"/>
            <w:rPr>
              <w:rFonts w:eastAsiaTheme="minorEastAsia"/>
              <w:noProof/>
              <w:lang w:eastAsia="en-GB"/>
            </w:rPr>
          </w:pPr>
          <w:hyperlink w:anchor="_Toc107484263" w:history="1">
            <w:r w:rsidR="00805A23" w:rsidRPr="00A40390">
              <w:rPr>
                <w:rStyle w:val="Hyperlink"/>
                <w:noProof/>
              </w:rPr>
              <w:t>6.</w:t>
            </w:r>
            <w:r w:rsidR="00805A23">
              <w:rPr>
                <w:rFonts w:eastAsiaTheme="minorEastAsia"/>
                <w:noProof/>
                <w:lang w:eastAsia="en-GB"/>
              </w:rPr>
              <w:tab/>
            </w:r>
            <w:r w:rsidR="00805A23" w:rsidRPr="00A40390">
              <w:rPr>
                <w:rStyle w:val="Hyperlink"/>
                <w:noProof/>
              </w:rPr>
              <w:t>Identity and Contact details of the Data Controller and Data Protection Officer</w:t>
            </w:r>
            <w:r w:rsidR="00805A23">
              <w:rPr>
                <w:noProof/>
                <w:webHidden/>
              </w:rPr>
              <w:tab/>
            </w:r>
            <w:r w:rsidR="00805A23">
              <w:rPr>
                <w:noProof/>
                <w:webHidden/>
              </w:rPr>
              <w:fldChar w:fldCharType="begin"/>
            </w:r>
            <w:r w:rsidR="00805A23">
              <w:rPr>
                <w:noProof/>
                <w:webHidden/>
              </w:rPr>
              <w:instrText xml:space="preserve"> PAGEREF _Toc107484263 \h </w:instrText>
            </w:r>
            <w:r w:rsidR="00805A23">
              <w:rPr>
                <w:noProof/>
                <w:webHidden/>
              </w:rPr>
            </w:r>
            <w:r w:rsidR="00805A23">
              <w:rPr>
                <w:noProof/>
                <w:webHidden/>
              </w:rPr>
              <w:fldChar w:fldCharType="separate"/>
            </w:r>
            <w:r w:rsidR="00805A23">
              <w:rPr>
                <w:noProof/>
                <w:webHidden/>
              </w:rPr>
              <w:t>3</w:t>
            </w:r>
            <w:r w:rsidR="00805A23">
              <w:rPr>
                <w:noProof/>
                <w:webHidden/>
              </w:rPr>
              <w:fldChar w:fldCharType="end"/>
            </w:r>
          </w:hyperlink>
        </w:p>
        <w:p w14:paraId="0FE19062" w14:textId="5381236C" w:rsidR="00805A23" w:rsidRDefault="00D261EC">
          <w:pPr>
            <w:pStyle w:val="TOC1"/>
            <w:rPr>
              <w:rFonts w:eastAsiaTheme="minorEastAsia"/>
              <w:noProof/>
              <w:lang w:eastAsia="en-GB"/>
            </w:rPr>
          </w:pPr>
          <w:hyperlink w:anchor="_Toc107484264" w:history="1">
            <w:r w:rsidR="00805A23" w:rsidRPr="00A40390">
              <w:rPr>
                <w:rStyle w:val="Hyperlink"/>
                <w:noProof/>
              </w:rPr>
              <w:t>7.</w:t>
            </w:r>
            <w:r w:rsidR="00805A23">
              <w:rPr>
                <w:rFonts w:eastAsiaTheme="minorEastAsia"/>
                <w:noProof/>
                <w:lang w:eastAsia="en-GB"/>
              </w:rPr>
              <w:tab/>
            </w:r>
            <w:r w:rsidR="00805A23" w:rsidRPr="00A40390">
              <w:rPr>
                <w:rStyle w:val="Hyperlink"/>
                <w:noProof/>
              </w:rPr>
              <w:t>Organisations we share your your personal information with</w:t>
            </w:r>
            <w:r w:rsidR="00805A23">
              <w:rPr>
                <w:noProof/>
                <w:webHidden/>
              </w:rPr>
              <w:tab/>
            </w:r>
            <w:r w:rsidR="00805A23">
              <w:rPr>
                <w:noProof/>
                <w:webHidden/>
              </w:rPr>
              <w:fldChar w:fldCharType="begin"/>
            </w:r>
            <w:r w:rsidR="00805A23">
              <w:rPr>
                <w:noProof/>
                <w:webHidden/>
              </w:rPr>
              <w:instrText xml:space="preserve"> PAGEREF _Toc107484264 \h </w:instrText>
            </w:r>
            <w:r w:rsidR="00805A23">
              <w:rPr>
                <w:noProof/>
                <w:webHidden/>
              </w:rPr>
            </w:r>
            <w:r w:rsidR="00805A23">
              <w:rPr>
                <w:noProof/>
                <w:webHidden/>
              </w:rPr>
              <w:fldChar w:fldCharType="separate"/>
            </w:r>
            <w:r w:rsidR="00805A23">
              <w:rPr>
                <w:noProof/>
                <w:webHidden/>
              </w:rPr>
              <w:t>3</w:t>
            </w:r>
            <w:r w:rsidR="00805A23">
              <w:rPr>
                <w:noProof/>
                <w:webHidden/>
              </w:rPr>
              <w:fldChar w:fldCharType="end"/>
            </w:r>
          </w:hyperlink>
        </w:p>
        <w:p w14:paraId="5B6CA836" w14:textId="2B2A2032" w:rsidR="00805A23" w:rsidRDefault="00D261EC">
          <w:pPr>
            <w:pStyle w:val="TOC2"/>
            <w:tabs>
              <w:tab w:val="left" w:pos="660"/>
              <w:tab w:val="right" w:leader="dot" w:pos="9016"/>
            </w:tabs>
            <w:rPr>
              <w:rFonts w:eastAsiaTheme="minorEastAsia"/>
              <w:noProof/>
              <w:lang w:eastAsia="en-GB"/>
            </w:rPr>
          </w:pPr>
          <w:hyperlink w:anchor="_Toc107484265" w:history="1">
            <w:r w:rsidR="00805A23" w:rsidRPr="00A40390">
              <w:rPr>
                <w:rStyle w:val="Hyperlink"/>
                <w:rFonts w:ascii="Calibri" w:hAnsi="Calibri" w:cs="Calibri"/>
                <w:noProof/>
              </w:rPr>
              <w:t>a.</w:t>
            </w:r>
            <w:r w:rsidR="00805A23">
              <w:rPr>
                <w:rFonts w:eastAsiaTheme="minorEastAsia"/>
                <w:noProof/>
                <w:lang w:eastAsia="en-GB"/>
              </w:rPr>
              <w:tab/>
            </w:r>
            <w:r w:rsidR="00805A23" w:rsidRPr="00A40390">
              <w:rPr>
                <w:rStyle w:val="Hyperlink"/>
                <w:rFonts w:ascii="Calibri" w:hAnsi="Calibri" w:cs="Calibri"/>
                <w:b/>
                <w:noProof/>
              </w:rPr>
              <w:t>Direct Medical Care and Administration</w:t>
            </w:r>
            <w:r w:rsidR="00805A23">
              <w:rPr>
                <w:noProof/>
                <w:webHidden/>
              </w:rPr>
              <w:tab/>
            </w:r>
            <w:r w:rsidR="00805A23">
              <w:rPr>
                <w:noProof/>
                <w:webHidden/>
              </w:rPr>
              <w:fldChar w:fldCharType="begin"/>
            </w:r>
            <w:r w:rsidR="00805A23">
              <w:rPr>
                <w:noProof/>
                <w:webHidden/>
              </w:rPr>
              <w:instrText xml:space="preserve"> PAGEREF _Toc107484265 \h </w:instrText>
            </w:r>
            <w:r w:rsidR="00805A23">
              <w:rPr>
                <w:noProof/>
                <w:webHidden/>
              </w:rPr>
            </w:r>
            <w:r w:rsidR="00805A23">
              <w:rPr>
                <w:noProof/>
                <w:webHidden/>
              </w:rPr>
              <w:fldChar w:fldCharType="separate"/>
            </w:r>
            <w:r w:rsidR="00805A23">
              <w:rPr>
                <w:noProof/>
                <w:webHidden/>
              </w:rPr>
              <w:t>4</w:t>
            </w:r>
            <w:r w:rsidR="00805A23">
              <w:rPr>
                <w:noProof/>
                <w:webHidden/>
              </w:rPr>
              <w:fldChar w:fldCharType="end"/>
            </w:r>
          </w:hyperlink>
        </w:p>
        <w:p w14:paraId="727E0AB0" w14:textId="1B30F408" w:rsidR="00805A23" w:rsidRDefault="00D261EC">
          <w:pPr>
            <w:pStyle w:val="TOC2"/>
            <w:tabs>
              <w:tab w:val="left" w:pos="660"/>
              <w:tab w:val="right" w:leader="dot" w:pos="9016"/>
            </w:tabs>
            <w:rPr>
              <w:rFonts w:eastAsiaTheme="minorEastAsia"/>
              <w:noProof/>
              <w:lang w:eastAsia="en-GB"/>
            </w:rPr>
          </w:pPr>
          <w:hyperlink w:anchor="_Toc107484266" w:history="1">
            <w:r w:rsidR="00805A23" w:rsidRPr="00A40390">
              <w:rPr>
                <w:rStyle w:val="Hyperlink"/>
                <w:rFonts w:ascii="Calibri" w:hAnsi="Calibri" w:cs="Calibri"/>
                <w:noProof/>
              </w:rPr>
              <w:t>b.</w:t>
            </w:r>
            <w:r w:rsidR="00805A23">
              <w:rPr>
                <w:rFonts w:eastAsiaTheme="minorEastAsia"/>
                <w:noProof/>
                <w:lang w:eastAsia="en-GB"/>
              </w:rPr>
              <w:tab/>
            </w:r>
            <w:r w:rsidR="00805A23" w:rsidRPr="00A40390">
              <w:rPr>
                <w:rStyle w:val="Hyperlink"/>
                <w:rFonts w:ascii="Calibri" w:eastAsia="Calibri" w:hAnsi="Calibri" w:cs="Calibri"/>
                <w:b/>
                <w:bCs/>
                <w:noProof/>
              </w:rPr>
              <w:t>Other primary care services delivered for the purposes of direct care</w:t>
            </w:r>
            <w:r w:rsidR="00805A23">
              <w:rPr>
                <w:noProof/>
                <w:webHidden/>
              </w:rPr>
              <w:tab/>
            </w:r>
            <w:r w:rsidR="00805A23">
              <w:rPr>
                <w:noProof/>
                <w:webHidden/>
              </w:rPr>
              <w:fldChar w:fldCharType="begin"/>
            </w:r>
            <w:r w:rsidR="00805A23">
              <w:rPr>
                <w:noProof/>
                <w:webHidden/>
              </w:rPr>
              <w:instrText xml:space="preserve"> PAGEREF _Toc107484266 \h </w:instrText>
            </w:r>
            <w:r w:rsidR="00805A23">
              <w:rPr>
                <w:noProof/>
                <w:webHidden/>
              </w:rPr>
            </w:r>
            <w:r w:rsidR="00805A23">
              <w:rPr>
                <w:noProof/>
                <w:webHidden/>
              </w:rPr>
              <w:fldChar w:fldCharType="separate"/>
            </w:r>
            <w:r w:rsidR="00805A23">
              <w:rPr>
                <w:noProof/>
                <w:webHidden/>
              </w:rPr>
              <w:t>13</w:t>
            </w:r>
            <w:r w:rsidR="00805A23">
              <w:rPr>
                <w:noProof/>
                <w:webHidden/>
              </w:rPr>
              <w:fldChar w:fldCharType="end"/>
            </w:r>
          </w:hyperlink>
        </w:p>
        <w:p w14:paraId="686CF16E" w14:textId="26883912" w:rsidR="00805A23" w:rsidRDefault="00D261EC">
          <w:pPr>
            <w:pStyle w:val="TOC2"/>
            <w:tabs>
              <w:tab w:val="left" w:pos="660"/>
              <w:tab w:val="right" w:leader="dot" w:pos="9016"/>
            </w:tabs>
            <w:rPr>
              <w:rFonts w:eastAsiaTheme="minorEastAsia"/>
              <w:noProof/>
              <w:lang w:eastAsia="en-GB"/>
            </w:rPr>
          </w:pPr>
          <w:hyperlink w:anchor="_Toc107484267" w:history="1">
            <w:r w:rsidR="00805A23" w:rsidRPr="00A40390">
              <w:rPr>
                <w:rStyle w:val="Hyperlink"/>
                <w:rFonts w:ascii="Calibri" w:eastAsia="Calibri" w:hAnsi="Calibri" w:cs="Calibri"/>
                <w:bCs/>
                <w:noProof/>
              </w:rPr>
              <w:t>c.</w:t>
            </w:r>
            <w:r w:rsidR="00805A23">
              <w:rPr>
                <w:rFonts w:eastAsiaTheme="minorEastAsia"/>
                <w:noProof/>
                <w:lang w:eastAsia="en-GB"/>
              </w:rPr>
              <w:tab/>
            </w:r>
            <w:r w:rsidR="00805A23" w:rsidRPr="00A40390">
              <w:rPr>
                <w:rStyle w:val="Hyperlink"/>
                <w:rFonts w:ascii="Calibri" w:eastAsia="Calibri" w:hAnsi="Calibri" w:cs="Calibri"/>
                <w:b/>
                <w:bCs/>
                <w:noProof/>
              </w:rPr>
              <w:t>Statutory Disclosures of Information</w:t>
            </w:r>
            <w:r w:rsidR="00805A23">
              <w:rPr>
                <w:noProof/>
                <w:webHidden/>
              </w:rPr>
              <w:tab/>
            </w:r>
            <w:r w:rsidR="00805A23">
              <w:rPr>
                <w:noProof/>
                <w:webHidden/>
              </w:rPr>
              <w:fldChar w:fldCharType="begin"/>
            </w:r>
            <w:r w:rsidR="00805A23">
              <w:rPr>
                <w:noProof/>
                <w:webHidden/>
              </w:rPr>
              <w:instrText xml:space="preserve"> PAGEREF _Toc107484267 \h </w:instrText>
            </w:r>
            <w:r w:rsidR="00805A23">
              <w:rPr>
                <w:noProof/>
                <w:webHidden/>
              </w:rPr>
            </w:r>
            <w:r w:rsidR="00805A23">
              <w:rPr>
                <w:noProof/>
                <w:webHidden/>
              </w:rPr>
              <w:fldChar w:fldCharType="separate"/>
            </w:r>
            <w:r w:rsidR="00805A23">
              <w:rPr>
                <w:noProof/>
                <w:webHidden/>
              </w:rPr>
              <w:t>17</w:t>
            </w:r>
            <w:r w:rsidR="00805A23">
              <w:rPr>
                <w:noProof/>
                <w:webHidden/>
              </w:rPr>
              <w:fldChar w:fldCharType="end"/>
            </w:r>
          </w:hyperlink>
        </w:p>
        <w:p w14:paraId="3676ED97" w14:textId="0D12FAF1" w:rsidR="00805A23" w:rsidRDefault="00D261EC">
          <w:pPr>
            <w:pStyle w:val="TOC2"/>
            <w:tabs>
              <w:tab w:val="left" w:pos="660"/>
              <w:tab w:val="right" w:leader="dot" w:pos="9016"/>
            </w:tabs>
            <w:rPr>
              <w:rFonts w:eastAsiaTheme="minorEastAsia"/>
              <w:noProof/>
              <w:lang w:eastAsia="en-GB"/>
            </w:rPr>
          </w:pPr>
          <w:hyperlink w:anchor="_Toc107484268" w:history="1">
            <w:r w:rsidR="00805A23" w:rsidRPr="00A40390">
              <w:rPr>
                <w:rStyle w:val="Hyperlink"/>
                <w:rFonts w:ascii="Calibri" w:eastAsia="Calibri" w:hAnsi="Calibri" w:cs="Calibri"/>
                <w:noProof/>
              </w:rPr>
              <w:t>d.</w:t>
            </w:r>
            <w:r w:rsidR="00805A23">
              <w:rPr>
                <w:rFonts w:eastAsiaTheme="minorEastAsia"/>
                <w:noProof/>
                <w:lang w:eastAsia="en-GB"/>
              </w:rPr>
              <w:tab/>
            </w:r>
            <w:r w:rsidR="00805A23" w:rsidRPr="00A40390">
              <w:rPr>
                <w:rStyle w:val="Hyperlink"/>
                <w:rFonts w:ascii="Calibri" w:eastAsia="Calibri" w:hAnsi="Calibri" w:cs="Calibri"/>
                <w:b/>
                <w:noProof/>
              </w:rPr>
              <w:t>Processing for the Purposes of Commissioning, Planning, Research and Risk Stratification</w:t>
            </w:r>
            <w:r w:rsidR="00805A23">
              <w:rPr>
                <w:noProof/>
                <w:webHidden/>
              </w:rPr>
              <w:tab/>
            </w:r>
            <w:r w:rsidR="00805A23">
              <w:rPr>
                <w:noProof/>
                <w:webHidden/>
              </w:rPr>
              <w:fldChar w:fldCharType="begin"/>
            </w:r>
            <w:r w:rsidR="00805A23">
              <w:rPr>
                <w:noProof/>
                <w:webHidden/>
              </w:rPr>
              <w:instrText xml:space="preserve"> PAGEREF _Toc107484268 \h </w:instrText>
            </w:r>
            <w:r w:rsidR="00805A23">
              <w:rPr>
                <w:noProof/>
                <w:webHidden/>
              </w:rPr>
            </w:r>
            <w:r w:rsidR="00805A23">
              <w:rPr>
                <w:noProof/>
                <w:webHidden/>
              </w:rPr>
              <w:fldChar w:fldCharType="separate"/>
            </w:r>
            <w:r w:rsidR="00805A23">
              <w:rPr>
                <w:noProof/>
                <w:webHidden/>
              </w:rPr>
              <w:t>32</w:t>
            </w:r>
            <w:r w:rsidR="00805A23">
              <w:rPr>
                <w:noProof/>
                <w:webHidden/>
              </w:rPr>
              <w:fldChar w:fldCharType="end"/>
            </w:r>
          </w:hyperlink>
        </w:p>
        <w:p w14:paraId="0B859186" w14:textId="5F16753C" w:rsidR="00805A23" w:rsidRDefault="00D261EC">
          <w:pPr>
            <w:pStyle w:val="TOC2"/>
            <w:tabs>
              <w:tab w:val="left" w:pos="660"/>
              <w:tab w:val="right" w:leader="dot" w:pos="9016"/>
            </w:tabs>
            <w:rPr>
              <w:rFonts w:eastAsiaTheme="minorEastAsia"/>
              <w:noProof/>
              <w:lang w:eastAsia="en-GB"/>
            </w:rPr>
          </w:pPr>
          <w:hyperlink w:anchor="_Toc107484269" w:history="1">
            <w:r w:rsidR="00805A23" w:rsidRPr="00A40390">
              <w:rPr>
                <w:rStyle w:val="Hyperlink"/>
                <w:rFonts w:ascii="Calibri" w:hAnsi="Calibri" w:cs="Calibri"/>
                <w:noProof/>
              </w:rPr>
              <w:t>e.</w:t>
            </w:r>
            <w:r w:rsidR="00805A23">
              <w:rPr>
                <w:rFonts w:eastAsiaTheme="minorEastAsia"/>
                <w:noProof/>
                <w:lang w:eastAsia="en-GB"/>
              </w:rPr>
              <w:tab/>
            </w:r>
            <w:r w:rsidR="00805A23" w:rsidRPr="00A40390">
              <w:rPr>
                <w:rStyle w:val="Hyperlink"/>
                <w:rFonts w:cstheme="minorHAnsi"/>
                <w:b/>
                <w:noProof/>
              </w:rPr>
              <w:t>Data Sharing Databases</w:t>
            </w:r>
            <w:r w:rsidR="00805A23">
              <w:rPr>
                <w:noProof/>
                <w:webHidden/>
              </w:rPr>
              <w:tab/>
            </w:r>
            <w:r w:rsidR="00805A23">
              <w:rPr>
                <w:noProof/>
                <w:webHidden/>
              </w:rPr>
              <w:fldChar w:fldCharType="begin"/>
            </w:r>
            <w:r w:rsidR="00805A23">
              <w:rPr>
                <w:noProof/>
                <w:webHidden/>
              </w:rPr>
              <w:instrText xml:space="preserve"> PAGEREF _Toc107484269 \h </w:instrText>
            </w:r>
            <w:r w:rsidR="00805A23">
              <w:rPr>
                <w:noProof/>
                <w:webHidden/>
              </w:rPr>
            </w:r>
            <w:r w:rsidR="00805A23">
              <w:rPr>
                <w:noProof/>
                <w:webHidden/>
              </w:rPr>
              <w:fldChar w:fldCharType="separate"/>
            </w:r>
            <w:r w:rsidR="00805A23">
              <w:rPr>
                <w:noProof/>
                <w:webHidden/>
              </w:rPr>
              <w:t>39</w:t>
            </w:r>
            <w:r w:rsidR="00805A23">
              <w:rPr>
                <w:noProof/>
                <w:webHidden/>
              </w:rPr>
              <w:fldChar w:fldCharType="end"/>
            </w:r>
          </w:hyperlink>
        </w:p>
        <w:p w14:paraId="1E2C8917" w14:textId="715EBB67" w:rsidR="00805A23" w:rsidRDefault="00D261EC">
          <w:pPr>
            <w:pStyle w:val="TOC2"/>
            <w:tabs>
              <w:tab w:val="left" w:pos="660"/>
              <w:tab w:val="right" w:leader="dot" w:pos="9016"/>
            </w:tabs>
            <w:rPr>
              <w:rFonts w:eastAsiaTheme="minorEastAsia"/>
              <w:noProof/>
              <w:lang w:eastAsia="en-GB"/>
            </w:rPr>
          </w:pPr>
          <w:hyperlink w:anchor="_Toc107484270" w:history="1">
            <w:r w:rsidR="00805A23" w:rsidRPr="00A40390">
              <w:rPr>
                <w:rStyle w:val="Hyperlink"/>
                <w:rFonts w:ascii="Calibri" w:hAnsi="Calibri" w:cs="Calibri"/>
                <w:noProof/>
              </w:rPr>
              <w:t>f.</w:t>
            </w:r>
            <w:r w:rsidR="00805A23">
              <w:rPr>
                <w:rFonts w:eastAsiaTheme="minorEastAsia"/>
                <w:noProof/>
                <w:lang w:eastAsia="en-GB"/>
              </w:rPr>
              <w:tab/>
            </w:r>
            <w:r w:rsidR="00805A23" w:rsidRPr="00A40390">
              <w:rPr>
                <w:rStyle w:val="Hyperlink"/>
                <w:rFonts w:ascii="Calibri" w:hAnsi="Calibri" w:cs="Calibri"/>
                <w:b/>
                <w:noProof/>
              </w:rPr>
              <w:t>Data Processors</w:t>
            </w:r>
            <w:r w:rsidR="00805A23">
              <w:rPr>
                <w:noProof/>
                <w:webHidden/>
              </w:rPr>
              <w:tab/>
            </w:r>
            <w:r w:rsidR="00805A23">
              <w:rPr>
                <w:noProof/>
                <w:webHidden/>
              </w:rPr>
              <w:fldChar w:fldCharType="begin"/>
            </w:r>
            <w:r w:rsidR="00805A23">
              <w:rPr>
                <w:noProof/>
                <w:webHidden/>
              </w:rPr>
              <w:instrText xml:space="preserve"> PAGEREF _Toc107484270 \h </w:instrText>
            </w:r>
            <w:r w:rsidR="00805A23">
              <w:rPr>
                <w:noProof/>
                <w:webHidden/>
              </w:rPr>
            </w:r>
            <w:r w:rsidR="00805A23">
              <w:rPr>
                <w:noProof/>
                <w:webHidden/>
              </w:rPr>
              <w:fldChar w:fldCharType="separate"/>
            </w:r>
            <w:r w:rsidR="00805A23">
              <w:rPr>
                <w:noProof/>
                <w:webHidden/>
              </w:rPr>
              <w:t>47</w:t>
            </w:r>
            <w:r w:rsidR="00805A23">
              <w:rPr>
                <w:noProof/>
                <w:webHidden/>
              </w:rPr>
              <w:fldChar w:fldCharType="end"/>
            </w:r>
          </w:hyperlink>
        </w:p>
        <w:p w14:paraId="2D93EECE" w14:textId="09F71C44" w:rsidR="00805A23" w:rsidRDefault="00D261EC">
          <w:pPr>
            <w:pStyle w:val="TOC1"/>
            <w:rPr>
              <w:rFonts w:eastAsiaTheme="minorEastAsia"/>
              <w:noProof/>
              <w:lang w:eastAsia="en-GB"/>
            </w:rPr>
          </w:pPr>
          <w:hyperlink w:anchor="_Toc107484271" w:history="1">
            <w:r w:rsidR="00805A23" w:rsidRPr="00A40390">
              <w:rPr>
                <w:rStyle w:val="Hyperlink"/>
                <w:noProof/>
              </w:rPr>
              <w:t>8.</w:t>
            </w:r>
            <w:r w:rsidR="00805A23">
              <w:rPr>
                <w:rFonts w:eastAsiaTheme="minorEastAsia"/>
                <w:noProof/>
                <w:lang w:eastAsia="en-GB"/>
              </w:rPr>
              <w:tab/>
            </w:r>
            <w:r w:rsidR="00805A23" w:rsidRPr="00A40390">
              <w:rPr>
                <w:rStyle w:val="Hyperlink"/>
                <w:noProof/>
              </w:rPr>
              <w:t>What is EMIS Systems Local Record Sharing?</w:t>
            </w:r>
            <w:r w:rsidR="00805A23">
              <w:rPr>
                <w:noProof/>
                <w:webHidden/>
              </w:rPr>
              <w:tab/>
            </w:r>
            <w:r w:rsidR="00805A23">
              <w:rPr>
                <w:noProof/>
                <w:webHidden/>
              </w:rPr>
              <w:fldChar w:fldCharType="begin"/>
            </w:r>
            <w:r w:rsidR="00805A23">
              <w:rPr>
                <w:noProof/>
                <w:webHidden/>
              </w:rPr>
              <w:instrText xml:space="preserve"> PAGEREF _Toc107484271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1F3D1833" w14:textId="7E07E568" w:rsidR="00805A23" w:rsidRDefault="00D261EC">
          <w:pPr>
            <w:pStyle w:val="TOC1"/>
            <w:rPr>
              <w:rFonts w:eastAsiaTheme="minorEastAsia"/>
              <w:noProof/>
              <w:lang w:eastAsia="en-GB"/>
            </w:rPr>
          </w:pPr>
          <w:hyperlink w:anchor="_Toc107484272" w:history="1">
            <w:r w:rsidR="00805A23" w:rsidRPr="00A40390">
              <w:rPr>
                <w:rStyle w:val="Hyperlink"/>
                <w:noProof/>
              </w:rPr>
              <w:t>9.</w:t>
            </w:r>
            <w:r w:rsidR="00805A23">
              <w:rPr>
                <w:rFonts w:eastAsiaTheme="minorEastAsia"/>
                <w:noProof/>
                <w:lang w:eastAsia="en-GB"/>
              </w:rPr>
              <w:tab/>
            </w:r>
            <w:r w:rsidR="00805A23" w:rsidRPr="00A40390">
              <w:rPr>
                <w:rStyle w:val="Hyperlink"/>
                <w:noProof/>
              </w:rPr>
              <w:t>What do we use anonymised data for?</w:t>
            </w:r>
            <w:r w:rsidR="00805A23">
              <w:rPr>
                <w:noProof/>
                <w:webHidden/>
              </w:rPr>
              <w:tab/>
            </w:r>
            <w:r w:rsidR="00805A23">
              <w:rPr>
                <w:noProof/>
                <w:webHidden/>
              </w:rPr>
              <w:fldChar w:fldCharType="begin"/>
            </w:r>
            <w:r w:rsidR="00805A23">
              <w:rPr>
                <w:noProof/>
                <w:webHidden/>
              </w:rPr>
              <w:instrText xml:space="preserve"> PAGEREF _Toc107484272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05D61B52" w14:textId="0C808E14" w:rsidR="00805A23" w:rsidRDefault="00D261EC">
          <w:pPr>
            <w:pStyle w:val="TOC1"/>
            <w:rPr>
              <w:rFonts w:eastAsiaTheme="minorEastAsia"/>
              <w:noProof/>
              <w:lang w:eastAsia="en-GB"/>
            </w:rPr>
          </w:pPr>
          <w:hyperlink w:anchor="_Toc107484273" w:history="1">
            <w:r w:rsidR="00805A23" w:rsidRPr="00A40390">
              <w:rPr>
                <w:rStyle w:val="Hyperlink"/>
                <w:noProof/>
              </w:rPr>
              <w:t>10.</w:t>
            </w:r>
            <w:r w:rsidR="00805A23">
              <w:rPr>
                <w:rFonts w:eastAsiaTheme="minorEastAsia"/>
                <w:noProof/>
                <w:lang w:eastAsia="en-GB"/>
              </w:rPr>
              <w:tab/>
            </w:r>
            <w:r w:rsidR="00805A23" w:rsidRPr="00A40390">
              <w:rPr>
                <w:rStyle w:val="Hyperlink"/>
                <w:noProof/>
              </w:rPr>
              <w:t>Details of data linkage with other datasets</w:t>
            </w:r>
            <w:r w:rsidR="00805A23">
              <w:rPr>
                <w:noProof/>
                <w:webHidden/>
              </w:rPr>
              <w:tab/>
            </w:r>
            <w:r w:rsidR="00805A23">
              <w:rPr>
                <w:noProof/>
                <w:webHidden/>
              </w:rPr>
              <w:fldChar w:fldCharType="begin"/>
            </w:r>
            <w:r w:rsidR="00805A23">
              <w:rPr>
                <w:noProof/>
                <w:webHidden/>
              </w:rPr>
              <w:instrText xml:space="preserve"> PAGEREF _Toc107484273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01E2D483" w14:textId="10E1314C" w:rsidR="00805A23" w:rsidRDefault="00D261EC">
          <w:pPr>
            <w:pStyle w:val="TOC1"/>
            <w:rPr>
              <w:rFonts w:eastAsiaTheme="minorEastAsia"/>
              <w:noProof/>
              <w:lang w:eastAsia="en-GB"/>
            </w:rPr>
          </w:pPr>
          <w:hyperlink w:anchor="_Toc107484274" w:history="1">
            <w:r w:rsidR="00805A23" w:rsidRPr="00A40390">
              <w:rPr>
                <w:rStyle w:val="Hyperlink"/>
                <w:rFonts w:cs="Times New Roman"/>
                <w:noProof/>
              </w:rPr>
              <w:t>11.</w:t>
            </w:r>
            <w:r w:rsidR="00805A23">
              <w:rPr>
                <w:rFonts w:eastAsiaTheme="minorEastAsia"/>
                <w:noProof/>
                <w:lang w:eastAsia="en-GB"/>
              </w:rPr>
              <w:tab/>
            </w:r>
            <w:r w:rsidR="00805A23" w:rsidRPr="00A40390">
              <w:rPr>
                <w:rStyle w:val="Hyperlink"/>
                <w:noProof/>
              </w:rPr>
              <w:t>What safeguards are in place to ensure data that identifies me is secure?</w:t>
            </w:r>
            <w:r w:rsidR="00805A23">
              <w:rPr>
                <w:noProof/>
                <w:webHidden/>
              </w:rPr>
              <w:tab/>
            </w:r>
            <w:r w:rsidR="00805A23">
              <w:rPr>
                <w:noProof/>
                <w:webHidden/>
              </w:rPr>
              <w:fldChar w:fldCharType="begin"/>
            </w:r>
            <w:r w:rsidR="00805A23">
              <w:rPr>
                <w:noProof/>
                <w:webHidden/>
              </w:rPr>
              <w:instrText xml:space="preserve"> PAGEREF _Toc107484274 \h </w:instrText>
            </w:r>
            <w:r w:rsidR="00805A23">
              <w:rPr>
                <w:noProof/>
                <w:webHidden/>
              </w:rPr>
            </w:r>
            <w:r w:rsidR="00805A23">
              <w:rPr>
                <w:noProof/>
                <w:webHidden/>
              </w:rPr>
              <w:fldChar w:fldCharType="separate"/>
            </w:r>
            <w:r w:rsidR="00805A23">
              <w:rPr>
                <w:noProof/>
                <w:webHidden/>
              </w:rPr>
              <w:t>82</w:t>
            </w:r>
            <w:r w:rsidR="00805A23">
              <w:rPr>
                <w:noProof/>
                <w:webHidden/>
              </w:rPr>
              <w:fldChar w:fldCharType="end"/>
            </w:r>
          </w:hyperlink>
        </w:p>
        <w:p w14:paraId="75FF5025" w14:textId="335DB7E6" w:rsidR="00805A23" w:rsidRDefault="00D261EC">
          <w:pPr>
            <w:pStyle w:val="TOC1"/>
            <w:rPr>
              <w:rFonts w:eastAsiaTheme="minorEastAsia"/>
              <w:noProof/>
              <w:lang w:eastAsia="en-GB"/>
            </w:rPr>
          </w:pPr>
          <w:hyperlink w:anchor="_Toc107484275" w:history="1">
            <w:r w:rsidR="00805A23" w:rsidRPr="00A40390">
              <w:rPr>
                <w:rStyle w:val="Hyperlink"/>
                <w:rFonts w:cs="Times New Roman"/>
                <w:noProof/>
              </w:rPr>
              <w:t>12.</w:t>
            </w:r>
            <w:r w:rsidR="00805A23">
              <w:rPr>
                <w:rFonts w:eastAsiaTheme="minorEastAsia"/>
                <w:noProof/>
                <w:lang w:eastAsia="en-GB"/>
              </w:rPr>
              <w:tab/>
            </w:r>
            <w:r w:rsidR="00805A23" w:rsidRPr="00A40390">
              <w:rPr>
                <w:rStyle w:val="Hyperlink"/>
                <w:rFonts w:cs="Times New Roman"/>
                <w:noProof/>
              </w:rPr>
              <w:t>What are your rights?</w:t>
            </w:r>
            <w:r w:rsidR="00805A23">
              <w:rPr>
                <w:noProof/>
                <w:webHidden/>
              </w:rPr>
              <w:tab/>
            </w:r>
            <w:r w:rsidR="00805A23">
              <w:rPr>
                <w:noProof/>
                <w:webHidden/>
              </w:rPr>
              <w:fldChar w:fldCharType="begin"/>
            </w:r>
            <w:r w:rsidR="00805A23">
              <w:rPr>
                <w:noProof/>
                <w:webHidden/>
              </w:rPr>
              <w:instrText xml:space="preserve"> PAGEREF _Toc107484275 \h </w:instrText>
            </w:r>
            <w:r w:rsidR="00805A23">
              <w:rPr>
                <w:noProof/>
                <w:webHidden/>
              </w:rPr>
            </w:r>
            <w:r w:rsidR="00805A23">
              <w:rPr>
                <w:noProof/>
                <w:webHidden/>
              </w:rPr>
              <w:fldChar w:fldCharType="separate"/>
            </w:r>
            <w:r w:rsidR="00805A23">
              <w:rPr>
                <w:noProof/>
                <w:webHidden/>
              </w:rPr>
              <w:t>82</w:t>
            </w:r>
            <w:r w:rsidR="00805A23">
              <w:rPr>
                <w:noProof/>
                <w:webHidden/>
              </w:rPr>
              <w:fldChar w:fldCharType="end"/>
            </w:r>
          </w:hyperlink>
        </w:p>
        <w:p w14:paraId="5EB2A23D" w14:textId="1690D068" w:rsidR="00805A23" w:rsidRDefault="00D261EC">
          <w:pPr>
            <w:pStyle w:val="TOC1"/>
            <w:rPr>
              <w:rFonts w:eastAsiaTheme="minorEastAsia"/>
              <w:noProof/>
              <w:lang w:eastAsia="en-GB"/>
            </w:rPr>
          </w:pPr>
          <w:hyperlink w:anchor="_Toc107484276" w:history="1">
            <w:r w:rsidR="00805A23" w:rsidRPr="00A40390">
              <w:rPr>
                <w:rStyle w:val="Hyperlink"/>
                <w:rFonts w:cs="Times New Roman"/>
                <w:noProof/>
              </w:rPr>
              <w:t>13.</w:t>
            </w:r>
            <w:r w:rsidR="00805A23">
              <w:rPr>
                <w:rFonts w:eastAsiaTheme="minorEastAsia"/>
                <w:noProof/>
                <w:lang w:eastAsia="en-GB"/>
              </w:rPr>
              <w:tab/>
            </w:r>
            <w:r w:rsidR="00805A23" w:rsidRPr="00A40390">
              <w:rPr>
                <w:rStyle w:val="Hyperlink"/>
                <w:rFonts w:cs="Times New Roman"/>
                <w:noProof/>
              </w:rPr>
              <w:t>Gaining access to the data we hold about you</w:t>
            </w:r>
            <w:r w:rsidR="00805A23">
              <w:rPr>
                <w:noProof/>
                <w:webHidden/>
              </w:rPr>
              <w:tab/>
            </w:r>
            <w:r w:rsidR="00805A23">
              <w:rPr>
                <w:noProof/>
                <w:webHidden/>
              </w:rPr>
              <w:fldChar w:fldCharType="begin"/>
            </w:r>
            <w:r w:rsidR="00805A23">
              <w:rPr>
                <w:noProof/>
                <w:webHidden/>
              </w:rPr>
              <w:instrText xml:space="preserve"> PAGEREF _Toc107484276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0606E63D" w14:textId="12A4DAA4" w:rsidR="00805A23" w:rsidRDefault="00D261EC">
          <w:pPr>
            <w:pStyle w:val="TOC1"/>
            <w:rPr>
              <w:rFonts w:eastAsiaTheme="minorEastAsia"/>
              <w:noProof/>
              <w:lang w:eastAsia="en-GB"/>
            </w:rPr>
          </w:pPr>
          <w:hyperlink w:anchor="_Toc107484277" w:history="1">
            <w:r w:rsidR="00805A23" w:rsidRPr="00A40390">
              <w:rPr>
                <w:rStyle w:val="Hyperlink"/>
                <w:rFonts w:cs="Times New Roman"/>
                <w:noProof/>
              </w:rPr>
              <w:t>14.</w:t>
            </w:r>
            <w:r w:rsidR="00805A23">
              <w:rPr>
                <w:rFonts w:eastAsiaTheme="minorEastAsia"/>
                <w:noProof/>
                <w:lang w:eastAsia="en-GB"/>
              </w:rPr>
              <w:tab/>
            </w:r>
            <w:r w:rsidR="00805A23" w:rsidRPr="00A40390">
              <w:rPr>
                <w:rStyle w:val="Hyperlink"/>
                <w:rFonts w:cs="Times New Roman"/>
                <w:noProof/>
              </w:rPr>
              <w:t>What is the right to know?</w:t>
            </w:r>
            <w:r w:rsidR="00805A23">
              <w:rPr>
                <w:noProof/>
                <w:webHidden/>
              </w:rPr>
              <w:tab/>
            </w:r>
            <w:r w:rsidR="00805A23">
              <w:rPr>
                <w:noProof/>
                <w:webHidden/>
              </w:rPr>
              <w:fldChar w:fldCharType="begin"/>
            </w:r>
            <w:r w:rsidR="00805A23">
              <w:rPr>
                <w:noProof/>
                <w:webHidden/>
              </w:rPr>
              <w:instrText xml:space="preserve"> PAGEREF _Toc107484277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51BB7119" w14:textId="7A52F9DA" w:rsidR="00805A23" w:rsidRDefault="00D261EC">
          <w:pPr>
            <w:pStyle w:val="TOC2"/>
            <w:tabs>
              <w:tab w:val="left" w:pos="660"/>
              <w:tab w:val="right" w:leader="dot" w:pos="9016"/>
            </w:tabs>
            <w:rPr>
              <w:rFonts w:eastAsiaTheme="minorEastAsia"/>
              <w:noProof/>
              <w:lang w:eastAsia="en-GB"/>
            </w:rPr>
          </w:pPr>
          <w:hyperlink w:anchor="_Toc107484278" w:history="1">
            <w:r w:rsidR="00805A23" w:rsidRPr="00A40390">
              <w:rPr>
                <w:rStyle w:val="Hyperlink"/>
                <w:rFonts w:ascii="Calibri" w:eastAsia="Calibri" w:hAnsi="Calibri" w:cs="Calibri"/>
                <w:noProof/>
              </w:rPr>
              <w:t>g.</w:t>
            </w:r>
            <w:r w:rsidR="00805A23">
              <w:rPr>
                <w:rFonts w:eastAsiaTheme="minorEastAsia"/>
                <w:noProof/>
                <w:lang w:eastAsia="en-GB"/>
              </w:rPr>
              <w:tab/>
            </w:r>
            <w:r w:rsidR="00805A23" w:rsidRPr="00A40390">
              <w:rPr>
                <w:rStyle w:val="Hyperlink"/>
                <w:rFonts w:ascii="Calibri" w:eastAsia="Calibri" w:hAnsi="Calibri" w:cs="Calibri"/>
                <w:noProof/>
              </w:rPr>
              <w:t>What sort of information can I request?</w:t>
            </w:r>
            <w:r w:rsidR="00805A23">
              <w:rPr>
                <w:noProof/>
                <w:webHidden/>
              </w:rPr>
              <w:tab/>
            </w:r>
            <w:r w:rsidR="00805A23">
              <w:rPr>
                <w:noProof/>
                <w:webHidden/>
              </w:rPr>
              <w:fldChar w:fldCharType="begin"/>
            </w:r>
            <w:r w:rsidR="00805A23">
              <w:rPr>
                <w:noProof/>
                <w:webHidden/>
              </w:rPr>
              <w:instrText xml:space="preserve"> PAGEREF _Toc107484278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1EEEBC1A" w14:textId="618F69B1" w:rsidR="00805A23" w:rsidRDefault="00D261EC">
          <w:pPr>
            <w:pStyle w:val="TOC2"/>
            <w:tabs>
              <w:tab w:val="left" w:pos="660"/>
              <w:tab w:val="right" w:leader="dot" w:pos="9016"/>
            </w:tabs>
            <w:rPr>
              <w:rFonts w:eastAsiaTheme="minorEastAsia"/>
              <w:noProof/>
              <w:lang w:eastAsia="en-GB"/>
            </w:rPr>
          </w:pPr>
          <w:hyperlink w:anchor="_Toc107484279" w:history="1">
            <w:r w:rsidR="00805A23" w:rsidRPr="00A40390">
              <w:rPr>
                <w:rStyle w:val="Hyperlink"/>
                <w:rFonts w:ascii="Calibri" w:eastAsia="Calibri" w:hAnsi="Calibri" w:cs="Calibri"/>
                <w:noProof/>
              </w:rPr>
              <w:t>h.</w:t>
            </w:r>
            <w:r w:rsidR="00805A23">
              <w:rPr>
                <w:rFonts w:eastAsiaTheme="minorEastAsia"/>
                <w:noProof/>
                <w:lang w:eastAsia="en-GB"/>
              </w:rPr>
              <w:tab/>
            </w:r>
            <w:r w:rsidR="00805A23" w:rsidRPr="00A40390">
              <w:rPr>
                <w:rStyle w:val="Hyperlink"/>
                <w:rFonts w:ascii="Calibri" w:eastAsia="Calibri" w:hAnsi="Calibri" w:cs="Calibri"/>
                <w:noProof/>
              </w:rPr>
              <w:t>How do I make a request for information?</w:t>
            </w:r>
            <w:r w:rsidR="00805A23">
              <w:rPr>
                <w:noProof/>
                <w:webHidden/>
              </w:rPr>
              <w:tab/>
            </w:r>
            <w:r w:rsidR="00805A23">
              <w:rPr>
                <w:noProof/>
                <w:webHidden/>
              </w:rPr>
              <w:fldChar w:fldCharType="begin"/>
            </w:r>
            <w:r w:rsidR="00805A23">
              <w:rPr>
                <w:noProof/>
                <w:webHidden/>
              </w:rPr>
              <w:instrText xml:space="preserve"> PAGEREF _Toc107484279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47B2FA20" w14:textId="44818250" w:rsidR="00805A23" w:rsidRDefault="00D261EC">
          <w:pPr>
            <w:pStyle w:val="TOC1"/>
            <w:rPr>
              <w:rFonts w:eastAsiaTheme="minorEastAsia"/>
              <w:noProof/>
              <w:lang w:eastAsia="en-GB"/>
            </w:rPr>
          </w:pPr>
          <w:hyperlink w:anchor="_Toc107484280" w:history="1">
            <w:r w:rsidR="00805A23" w:rsidRPr="00A40390">
              <w:rPr>
                <w:rStyle w:val="Hyperlink"/>
                <w:rFonts w:cstheme="minorHAnsi"/>
                <w:iCs/>
                <w:noProof/>
              </w:rPr>
              <w:t>15.</w:t>
            </w:r>
            <w:r w:rsidR="00805A23">
              <w:rPr>
                <w:rFonts w:eastAsiaTheme="minorEastAsia"/>
                <w:noProof/>
                <w:lang w:eastAsia="en-GB"/>
              </w:rPr>
              <w:tab/>
            </w:r>
            <w:r w:rsidR="00805A23" w:rsidRPr="00A40390">
              <w:rPr>
                <w:rStyle w:val="Hyperlink"/>
                <w:rFonts w:cstheme="minorHAnsi"/>
                <w:iCs/>
                <w:noProof/>
              </w:rPr>
              <w:t>How the NHS and care services use your information</w:t>
            </w:r>
            <w:r w:rsidR="00805A23">
              <w:rPr>
                <w:noProof/>
                <w:webHidden/>
              </w:rPr>
              <w:tab/>
            </w:r>
            <w:r w:rsidR="00805A23">
              <w:rPr>
                <w:noProof/>
                <w:webHidden/>
              </w:rPr>
              <w:fldChar w:fldCharType="begin"/>
            </w:r>
            <w:r w:rsidR="00805A23">
              <w:rPr>
                <w:noProof/>
                <w:webHidden/>
              </w:rPr>
              <w:instrText xml:space="preserve"> PAGEREF _Toc107484280 \h </w:instrText>
            </w:r>
            <w:r w:rsidR="00805A23">
              <w:rPr>
                <w:noProof/>
                <w:webHidden/>
              </w:rPr>
            </w:r>
            <w:r w:rsidR="00805A23">
              <w:rPr>
                <w:noProof/>
                <w:webHidden/>
              </w:rPr>
              <w:fldChar w:fldCharType="separate"/>
            </w:r>
            <w:r w:rsidR="00805A23">
              <w:rPr>
                <w:noProof/>
                <w:webHidden/>
              </w:rPr>
              <w:t>84</w:t>
            </w:r>
            <w:r w:rsidR="00805A23">
              <w:rPr>
                <w:noProof/>
                <w:webHidden/>
              </w:rPr>
              <w:fldChar w:fldCharType="end"/>
            </w:r>
          </w:hyperlink>
        </w:p>
        <w:p w14:paraId="38327ECF" w14:textId="049B23FB" w:rsidR="00805A23" w:rsidRDefault="00D261EC">
          <w:pPr>
            <w:pStyle w:val="TOC1"/>
            <w:rPr>
              <w:rFonts w:eastAsiaTheme="minorEastAsia"/>
              <w:noProof/>
              <w:lang w:eastAsia="en-GB"/>
            </w:rPr>
          </w:pPr>
          <w:hyperlink w:anchor="_Toc107484281" w:history="1">
            <w:r w:rsidR="00805A23" w:rsidRPr="00A40390">
              <w:rPr>
                <w:rStyle w:val="Hyperlink"/>
                <w:rFonts w:cstheme="minorHAnsi"/>
                <w:iCs/>
                <w:noProof/>
              </w:rPr>
              <w:t>16.</w:t>
            </w:r>
            <w:r w:rsidR="00805A23">
              <w:rPr>
                <w:rFonts w:eastAsiaTheme="minorEastAsia"/>
                <w:noProof/>
                <w:lang w:eastAsia="en-GB"/>
              </w:rPr>
              <w:tab/>
            </w:r>
            <w:r w:rsidR="00805A23" w:rsidRPr="00A40390">
              <w:rPr>
                <w:rStyle w:val="Hyperlink"/>
                <w:rFonts w:cstheme="minorHAnsi"/>
                <w:iCs/>
                <w:noProof/>
              </w:rPr>
              <w:t>Glossary of Terms</w:t>
            </w:r>
            <w:r w:rsidR="00805A23">
              <w:rPr>
                <w:noProof/>
                <w:webHidden/>
              </w:rPr>
              <w:tab/>
            </w:r>
            <w:r w:rsidR="00805A23">
              <w:rPr>
                <w:noProof/>
                <w:webHidden/>
              </w:rPr>
              <w:fldChar w:fldCharType="begin"/>
            </w:r>
            <w:r w:rsidR="00805A23">
              <w:rPr>
                <w:noProof/>
                <w:webHidden/>
              </w:rPr>
              <w:instrText xml:space="preserve"> PAGEREF _Toc107484281 \h </w:instrText>
            </w:r>
            <w:r w:rsidR="00805A23">
              <w:rPr>
                <w:noProof/>
                <w:webHidden/>
              </w:rPr>
            </w:r>
            <w:r w:rsidR="00805A23">
              <w:rPr>
                <w:noProof/>
                <w:webHidden/>
              </w:rPr>
              <w:fldChar w:fldCharType="separate"/>
            </w:r>
            <w:r w:rsidR="00805A23">
              <w:rPr>
                <w:noProof/>
                <w:webHidden/>
              </w:rPr>
              <w:t>85</w:t>
            </w:r>
            <w:r w:rsidR="00805A23">
              <w:rPr>
                <w:noProof/>
                <w:webHidden/>
              </w:rPr>
              <w:fldChar w:fldCharType="end"/>
            </w:r>
          </w:hyperlink>
        </w:p>
        <w:p w14:paraId="2622D489" w14:textId="0437953B"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3D5BF0CB" w14:textId="77777777" w:rsidR="002633FC" w:rsidRPr="00012124" w:rsidRDefault="002633FC" w:rsidP="00B90389">
      <w:pPr>
        <w:jc w:val="center"/>
        <w:rPr>
          <w:rFonts w:ascii="Calibri" w:eastAsia="Calibri" w:hAnsi="Calibri" w:cs="Times New Roman"/>
          <w:sz w:val="28"/>
          <w:szCs w:val="28"/>
        </w:rPr>
      </w:pPr>
    </w:p>
    <w:p w14:paraId="0B317BBC" w14:textId="77777777" w:rsidR="002C3D3D" w:rsidRPr="00012124"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012124">
        <w:br w:type="page"/>
      </w: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4" w:name="_Toc97641742"/>
      <w:bookmarkStart w:id="5" w:name="_Toc107484258"/>
      <w:r w:rsidRPr="00012124">
        <w:rPr>
          <w:noProof/>
          <w:lang w:val="en-GB"/>
        </w:rPr>
        <w:lastRenderedPageBreak/>
        <w:t>Introduction</w:t>
      </w:r>
      <w:bookmarkEnd w:id="0"/>
      <w:bookmarkEnd w:id="1"/>
      <w:bookmarkEnd w:id="2"/>
      <w:bookmarkEnd w:id="3"/>
      <w:bookmarkEnd w:id="4"/>
      <w:bookmarkEnd w:id="5"/>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20D4457D" w:rsidR="00095CF7" w:rsidRPr="00012124" w:rsidRDefault="00095CF7" w:rsidP="00095CF7">
      <w:pPr>
        <w:pStyle w:val="ListParagraph"/>
        <w:numPr>
          <w:ilvl w:val="0"/>
          <w:numId w:val="33"/>
        </w:numPr>
        <w:rPr>
          <w:rFonts w:cs="Arial"/>
          <w:noProof/>
        </w:rPr>
      </w:pPr>
      <w:r w:rsidRPr="00012124">
        <w:rPr>
          <w:rFonts w:cs="Arial"/>
          <w:noProof/>
        </w:rPr>
        <w:t xml:space="preserve">The </w:t>
      </w:r>
      <w:hyperlink r:id="rId11" w:history="1">
        <w:r w:rsidRPr="00ED4F67">
          <w:rPr>
            <w:rStyle w:val="Hyperlink"/>
            <w:rFonts w:cs="Arial"/>
            <w:noProof/>
          </w:rPr>
          <w:t>Data Protection Act 2018</w:t>
        </w:r>
      </w:hyperlink>
    </w:p>
    <w:p w14:paraId="112C1B55" w14:textId="0367B1F6" w:rsidR="00095CF7" w:rsidRPr="00012124" w:rsidRDefault="00095CF7" w:rsidP="00095CF7">
      <w:pPr>
        <w:pStyle w:val="ListParagraph"/>
        <w:numPr>
          <w:ilvl w:val="0"/>
          <w:numId w:val="33"/>
        </w:numPr>
        <w:rPr>
          <w:rFonts w:cs="Arial"/>
          <w:noProof/>
        </w:rPr>
      </w:pPr>
      <w:r w:rsidRPr="00012124">
        <w:rPr>
          <w:rFonts w:cs="Arial"/>
          <w:noProof/>
        </w:rPr>
        <w:t xml:space="preserve">The </w:t>
      </w:r>
      <w:hyperlink r:id="rId12" w:history="1">
        <w:r w:rsidRPr="00ED4F67">
          <w:rPr>
            <w:rStyle w:val="Hyperlink"/>
            <w:rFonts w:cs="Arial"/>
            <w:noProof/>
          </w:rPr>
          <w:t>UK GDPR</w:t>
        </w:r>
      </w:hyperlink>
      <w:r w:rsidRPr="00012124">
        <w:rPr>
          <w:rFonts w:cs="Arial"/>
          <w:noProof/>
        </w:rPr>
        <w:t xml:space="preserve"> </w:t>
      </w:r>
    </w:p>
    <w:p w14:paraId="33156828" w14:textId="77777777" w:rsidR="00D502E1" w:rsidRPr="00012124" w:rsidRDefault="00D502E1" w:rsidP="00D502E1">
      <w:pPr>
        <w:pStyle w:val="ListParagraph"/>
        <w:ind w:left="0"/>
        <w:rPr>
          <w:rFonts w:cs="Arial"/>
          <w:noProof/>
        </w:rPr>
      </w:pPr>
    </w:p>
    <w:p w14:paraId="5749A46A" w14:textId="7020F4A4"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 xml:space="preserve">as at </w:t>
      </w:r>
      <w:r w:rsidR="00C76C6F">
        <w:rPr>
          <w:rFonts w:cs="Arial"/>
          <w:noProof/>
        </w:rPr>
        <w:t>July</w:t>
      </w:r>
      <w:r w:rsidR="00641D34">
        <w:rPr>
          <w:rFonts w:cs="Arial"/>
          <w:noProof/>
        </w:rPr>
        <w:t xml:space="preserve"> 2022</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r w:rsidR="00AA239B">
        <w:rPr>
          <w:rFonts w:cs="Arial"/>
          <w:noProof/>
        </w:rPr>
        <w:t xml:space="preserve"> This notice was last updated </w:t>
      </w:r>
      <w:r w:rsidR="00C76C6F">
        <w:rPr>
          <w:rFonts w:cs="Arial"/>
          <w:noProof/>
        </w:rPr>
        <w:t>July</w:t>
      </w:r>
      <w:r w:rsidR="00641D34">
        <w:rPr>
          <w:rFonts w:cs="Arial"/>
          <w:noProof/>
        </w:rPr>
        <w:t xml:space="preserve"> 2022</w:t>
      </w:r>
      <w:r w:rsidR="00AA239B">
        <w:rPr>
          <w:rFonts w:cs="Arial"/>
          <w:noProof/>
        </w:rPr>
        <w:t>.</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6" w:name="_Toc97641743"/>
      <w:bookmarkStart w:id="7" w:name="_Toc107484259"/>
      <w:r w:rsidRPr="00012124">
        <w:rPr>
          <w:noProof/>
          <w:lang w:val="en-GB"/>
        </w:rPr>
        <w:t xml:space="preserve">What is this Privacy </w:t>
      </w:r>
      <w:r w:rsidR="00246235" w:rsidRPr="00012124">
        <w:rPr>
          <w:noProof/>
          <w:lang w:val="en-GB"/>
        </w:rPr>
        <w:t>Notice about?</w:t>
      </w:r>
      <w:bookmarkEnd w:id="6"/>
      <w:bookmarkEnd w:id="7"/>
      <w:r w:rsidR="00246235" w:rsidRPr="00012124">
        <w:rPr>
          <w:noProof/>
          <w:lang w:val="en-GB"/>
        </w:rPr>
        <w:t xml:space="preserve"> </w:t>
      </w:r>
    </w:p>
    <w:p w14:paraId="644D8067" w14:textId="77777777" w:rsidR="002C3D3D" w:rsidRPr="00012124" w:rsidRDefault="002C3D3D" w:rsidP="002C3D3D">
      <w:pPr>
        <w:pStyle w:val="ListParagraph"/>
        <w:ind w:left="-27"/>
        <w:rPr>
          <w:rFonts w:cs="Arial"/>
          <w:noProof/>
        </w:rPr>
      </w:pP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is part of our programme to make the data processing activities we are carrying out in</w:t>
      </w:r>
      <w:r w:rsidR="003042C8" w:rsidRPr="00012124">
        <w:rPr>
          <w:color w:val="2A2A2A"/>
        </w:rPr>
        <w:t xml:space="preserve"> order to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who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77C8B29F" w14:textId="77777777" w:rsidR="00860173" w:rsidRPr="00012124" w:rsidRDefault="00860173" w:rsidP="002C3D3D">
      <w:pPr>
        <w:pStyle w:val="Heading1"/>
        <w:keepNext/>
        <w:widowControl/>
        <w:numPr>
          <w:ilvl w:val="0"/>
          <w:numId w:val="7"/>
        </w:numPr>
        <w:spacing w:before="0" w:after="120"/>
        <w:ind w:right="-23"/>
        <w:rPr>
          <w:noProof/>
          <w:lang w:val="en-GB"/>
        </w:rPr>
      </w:pPr>
      <w:bookmarkStart w:id="8" w:name="_Toc97641744"/>
      <w:bookmarkStart w:id="9" w:name="_Toc107484260"/>
      <w:r w:rsidRPr="00012124">
        <w:rPr>
          <w:noProof/>
          <w:lang w:val="en-GB"/>
        </w:rPr>
        <w:t>Who we are</w:t>
      </w:r>
      <w:bookmarkEnd w:id="8"/>
      <w:bookmarkEnd w:id="9"/>
    </w:p>
    <w:p w14:paraId="2955D765" w14:textId="77777777" w:rsidR="00B95650" w:rsidRPr="00B95650" w:rsidRDefault="00B95650" w:rsidP="00B95650">
      <w:pPr>
        <w:spacing w:after="360"/>
        <w:rPr>
          <w:rFonts w:eastAsia="Times New Roman" w:cstheme="minorHAnsi"/>
          <w:lang w:eastAsia="en-GB"/>
        </w:rPr>
      </w:pPr>
      <w:r w:rsidRPr="00B95650">
        <w:rPr>
          <w:rFonts w:eastAsia="Times New Roman" w:cstheme="minorHAnsi"/>
          <w:lang w:eastAsia="en-GB"/>
        </w:rPr>
        <w:t>We provide comprehensive NHS primary care services to help you manage your health and well-being. Our aim is to provide a high quality, caring and personal health care service to our whole patient population by:</w:t>
      </w:r>
    </w:p>
    <w:p w14:paraId="5D351821" w14:textId="77777777" w:rsidR="00B95650" w:rsidRPr="00B95650" w:rsidRDefault="00B95650" w:rsidP="00B95650">
      <w:pPr>
        <w:numPr>
          <w:ilvl w:val="0"/>
          <w:numId w:val="35"/>
        </w:numPr>
        <w:ind w:left="240"/>
        <w:rPr>
          <w:rFonts w:eastAsia="Times New Roman" w:cstheme="minorHAnsi"/>
          <w:lang w:eastAsia="en-GB"/>
        </w:rPr>
      </w:pPr>
      <w:r w:rsidRPr="00B95650">
        <w:rPr>
          <w:rFonts w:eastAsia="Times New Roman" w:cstheme="minorHAnsi"/>
          <w:lang w:eastAsia="en-GB"/>
        </w:rPr>
        <w:t>Putting our</w:t>
      </w:r>
      <w:r w:rsidRPr="00B95650">
        <w:rPr>
          <w:rFonts w:eastAsia="Times New Roman" w:cstheme="minorHAnsi"/>
          <w:b/>
          <w:bCs/>
          <w:lang w:eastAsia="en-GB"/>
        </w:rPr>
        <w:t> patients at the centre </w:t>
      </w:r>
      <w:r w:rsidRPr="00B95650">
        <w:rPr>
          <w:rFonts w:eastAsia="Times New Roman" w:cstheme="minorHAnsi"/>
          <w:lang w:eastAsia="en-GB"/>
        </w:rPr>
        <w:t>of what we do</w:t>
      </w:r>
    </w:p>
    <w:p w14:paraId="58EB8D0B" w14:textId="77777777" w:rsidR="00B95650" w:rsidRPr="00B95650" w:rsidRDefault="00B95650" w:rsidP="00B95650">
      <w:pPr>
        <w:numPr>
          <w:ilvl w:val="0"/>
          <w:numId w:val="35"/>
        </w:numPr>
        <w:ind w:left="240"/>
        <w:rPr>
          <w:rFonts w:eastAsia="Times New Roman" w:cstheme="minorHAnsi"/>
          <w:lang w:eastAsia="en-GB"/>
        </w:rPr>
      </w:pPr>
      <w:r w:rsidRPr="00B95650">
        <w:rPr>
          <w:rFonts w:eastAsia="Times New Roman" w:cstheme="minorHAnsi"/>
          <w:lang w:eastAsia="en-GB"/>
        </w:rPr>
        <w:t>Having a highly qualified and trained </w:t>
      </w:r>
      <w:r w:rsidRPr="00B95650">
        <w:rPr>
          <w:rFonts w:eastAsia="Times New Roman" w:cstheme="minorHAnsi"/>
          <w:b/>
          <w:bCs/>
          <w:lang w:eastAsia="en-GB"/>
        </w:rPr>
        <w:t>multi-professional</w:t>
      </w:r>
      <w:r w:rsidRPr="00B95650">
        <w:rPr>
          <w:rFonts w:eastAsia="Times New Roman" w:cstheme="minorHAnsi"/>
          <w:lang w:eastAsia="en-GB"/>
        </w:rPr>
        <w:t> integrated primary </w:t>
      </w:r>
      <w:r w:rsidRPr="00B95650">
        <w:rPr>
          <w:rFonts w:eastAsia="Times New Roman" w:cstheme="minorHAnsi"/>
          <w:b/>
          <w:bCs/>
          <w:lang w:eastAsia="en-GB"/>
        </w:rPr>
        <w:t>Healthcare Team</w:t>
      </w:r>
    </w:p>
    <w:p w14:paraId="5F8EBDC7" w14:textId="77777777" w:rsidR="00B95650" w:rsidRPr="00B95650" w:rsidRDefault="00B95650" w:rsidP="00B95650">
      <w:pPr>
        <w:numPr>
          <w:ilvl w:val="0"/>
          <w:numId w:val="35"/>
        </w:numPr>
        <w:ind w:left="240"/>
        <w:rPr>
          <w:rFonts w:eastAsia="Times New Roman" w:cstheme="minorHAnsi"/>
          <w:lang w:eastAsia="en-GB"/>
        </w:rPr>
      </w:pPr>
      <w:r w:rsidRPr="00B95650">
        <w:rPr>
          <w:rFonts w:eastAsia="Times New Roman" w:cstheme="minorHAnsi"/>
          <w:lang w:eastAsia="en-GB"/>
        </w:rPr>
        <w:t>Offering our services in a </w:t>
      </w:r>
      <w:r w:rsidRPr="00B95650">
        <w:rPr>
          <w:rFonts w:eastAsia="Times New Roman" w:cstheme="minorHAnsi"/>
          <w:b/>
          <w:bCs/>
          <w:lang w:eastAsia="en-GB"/>
        </w:rPr>
        <w:t>safe, supportive, and suitably equipped</w:t>
      </w:r>
      <w:r w:rsidRPr="00B95650">
        <w:rPr>
          <w:rFonts w:eastAsia="Times New Roman" w:cstheme="minorHAnsi"/>
          <w:lang w:eastAsia="en-GB"/>
        </w:rPr>
        <w:t> environment, using </w:t>
      </w:r>
      <w:r w:rsidRPr="00B95650">
        <w:rPr>
          <w:rFonts w:eastAsia="Times New Roman" w:cstheme="minorHAnsi"/>
          <w:b/>
          <w:bCs/>
          <w:lang w:eastAsia="en-GB"/>
        </w:rPr>
        <w:t>technological advances</w:t>
      </w:r>
      <w:r w:rsidRPr="00B95650">
        <w:rPr>
          <w:rFonts w:eastAsia="Times New Roman" w:cstheme="minorHAnsi"/>
          <w:lang w:eastAsia="en-GB"/>
        </w:rPr>
        <w:t> in healthcare systems for our patient’s benefit.</w:t>
      </w:r>
    </w:p>
    <w:p w14:paraId="71308919" w14:textId="2BFA1CD3" w:rsidR="003042C8" w:rsidRPr="00012124" w:rsidRDefault="003042C8" w:rsidP="001B4CD4">
      <w:pPr>
        <w:spacing w:after="120"/>
        <w:rPr>
          <w:rFonts w:ascii="Calibri" w:eastAsia="Calibri" w:hAnsi="Calibri" w:cs="Times New Roman"/>
          <w:bCs/>
          <w:sz w:val="24"/>
          <w:szCs w:val="24"/>
        </w:rPr>
      </w:pPr>
    </w:p>
    <w:p w14:paraId="6E087885" w14:textId="77777777" w:rsidR="003042C8" w:rsidRPr="00012124" w:rsidRDefault="001A1DC2" w:rsidP="002C3D3D">
      <w:pPr>
        <w:pStyle w:val="Heading1"/>
        <w:keepNext/>
        <w:widowControl/>
        <w:numPr>
          <w:ilvl w:val="0"/>
          <w:numId w:val="7"/>
        </w:numPr>
        <w:spacing w:before="0" w:after="120"/>
        <w:ind w:right="-23"/>
        <w:rPr>
          <w:noProof/>
          <w:lang w:val="en-GB"/>
        </w:rPr>
      </w:pPr>
      <w:bookmarkStart w:id="10" w:name="_Toc97641745"/>
      <w:bookmarkStart w:id="11" w:name="_Toc107484261"/>
      <w:r w:rsidRPr="00012124">
        <w:rPr>
          <w:noProof/>
          <w:lang w:val="en-GB"/>
        </w:rPr>
        <w:t>Types of information we use</w:t>
      </w:r>
      <w:bookmarkEnd w:id="10"/>
      <w:bookmarkEnd w:id="11"/>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proofErr w:type="spellStart"/>
      <w:r w:rsidRPr="00012124">
        <w:rPr>
          <w:rFonts w:ascii="Calibri" w:eastAsia="Calibri" w:hAnsi="Calibri" w:cs="Times New Roman"/>
        </w:rPr>
        <w:t>P</w:t>
      </w:r>
      <w:r w:rsidR="00E60247" w:rsidRPr="00012124">
        <w:rPr>
          <w:rFonts w:ascii="Calibri" w:eastAsia="Calibri" w:hAnsi="Calibri" w:cs="Times New Roman"/>
        </w:rPr>
        <w:t>seudonymised</w:t>
      </w:r>
      <w:proofErr w:type="spellEnd"/>
      <w:r w:rsidR="00E60247" w:rsidRPr="00012124">
        <w:rPr>
          <w:rFonts w:ascii="Calibri" w:eastAsia="Calibri" w:hAnsi="Calibri" w:cs="Times New Roman"/>
        </w:rPr>
        <w:t xml:space="preserve">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4B59411E" w14:textId="77777777" w:rsidR="001B4CD4" w:rsidRPr="00012124" w:rsidRDefault="009A2C53" w:rsidP="001B4CD4">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ggregated - anonymised information grouped together so that it doesn't identify individuals</w:t>
      </w:r>
      <w:r w:rsidRPr="00012124">
        <w:rPr>
          <w:rFonts w:ascii="Calibri" w:eastAsia="Calibri" w:hAnsi="Calibri" w:cs="Times New Roman"/>
        </w:rPr>
        <w:t>.</w:t>
      </w:r>
    </w:p>
    <w:p w14:paraId="3A23E853" w14:textId="77777777" w:rsidR="00DB2A34" w:rsidRPr="00012124" w:rsidRDefault="00DB2A34" w:rsidP="00FA238B">
      <w:pPr>
        <w:spacing w:after="120"/>
        <w:rPr>
          <w:rFonts w:ascii="Calibri" w:eastAsia="Calibri" w:hAnsi="Calibri" w:cs="Times New Roman"/>
          <w:b/>
          <w:bCs/>
        </w:rPr>
      </w:pPr>
    </w:p>
    <w:p w14:paraId="0E949C7C" w14:textId="77777777" w:rsidR="00FA238B" w:rsidRPr="00012124" w:rsidRDefault="001A1DC2" w:rsidP="002C3D3D">
      <w:pPr>
        <w:pStyle w:val="Heading1"/>
        <w:keepNext/>
        <w:widowControl/>
        <w:numPr>
          <w:ilvl w:val="0"/>
          <w:numId w:val="7"/>
        </w:numPr>
        <w:spacing w:before="0" w:after="120"/>
        <w:ind w:right="-23"/>
        <w:rPr>
          <w:noProof/>
          <w:lang w:val="en-GB"/>
        </w:rPr>
      </w:pPr>
      <w:bookmarkStart w:id="12" w:name="_Toc97641746"/>
      <w:bookmarkStart w:id="13" w:name="_Toc107484262"/>
      <w:r w:rsidRPr="00012124">
        <w:rPr>
          <w:noProof/>
          <w:lang w:val="en-GB"/>
        </w:rPr>
        <w:lastRenderedPageBreak/>
        <w:t xml:space="preserve">What </w:t>
      </w:r>
      <w:r w:rsidR="00E60247" w:rsidRPr="00012124">
        <w:rPr>
          <w:noProof/>
          <w:lang w:val="en-GB"/>
        </w:rPr>
        <w:t xml:space="preserve">we use your </w:t>
      </w:r>
      <w:r w:rsidR="00070487" w:rsidRPr="00012124">
        <w:rPr>
          <w:noProof/>
          <w:lang w:val="en-GB"/>
        </w:rPr>
        <w:t>p</w:t>
      </w:r>
      <w:r w:rsidR="000A69BF" w:rsidRPr="00012124">
        <w:rPr>
          <w:noProof/>
          <w:lang w:val="en-GB"/>
        </w:rPr>
        <w:t xml:space="preserve">ersonal data </w:t>
      </w:r>
      <w:r w:rsidR="004A17A0" w:rsidRPr="00012124">
        <w:rPr>
          <w:noProof/>
          <w:lang w:val="en-GB"/>
        </w:rPr>
        <w:t xml:space="preserve">and </w:t>
      </w:r>
      <w:r w:rsidR="000A69BF" w:rsidRPr="00012124">
        <w:rPr>
          <w:noProof/>
          <w:lang w:val="en-GB"/>
        </w:rPr>
        <w:t xml:space="preserve">special categories of personal data </w:t>
      </w:r>
      <w:r w:rsidR="004A17A0" w:rsidRPr="00012124">
        <w:rPr>
          <w:noProof/>
          <w:lang w:val="en-GB"/>
        </w:rPr>
        <w:t xml:space="preserve">(known as or sensitive personal) </w:t>
      </w:r>
      <w:r w:rsidRPr="00012124">
        <w:rPr>
          <w:noProof/>
          <w:lang w:val="en-GB"/>
        </w:rPr>
        <w:t>for</w:t>
      </w:r>
      <w:bookmarkEnd w:id="12"/>
      <w:bookmarkEnd w:id="13"/>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We use and share information about you in a number of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best informed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Examples include</w:t>
      </w:r>
      <w:r w:rsidR="00ED04DD" w:rsidRPr="00012124">
        <w:rPr>
          <w:rFonts w:cs="Verdana"/>
        </w:rPr>
        <w:t xml:space="preserve"> </w:t>
      </w:r>
      <w:r w:rsidRPr="00012124">
        <w:rPr>
          <w:rFonts w:cs="Verdana"/>
        </w:rPr>
        <w:t xml:space="preserve">using your information for </w:t>
      </w:r>
      <w:hyperlink r:id="rId13"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Pr="00012124"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r>
      <w:r w:rsidR="00F8790E" w:rsidRPr="00012124">
        <w:rPr>
          <w:rFonts w:cs="Arial"/>
        </w:rPr>
        <w:fldChar w:fldCharType="separate"/>
      </w:r>
      <w:r w:rsidR="00E825CD">
        <w:rPr>
          <w:rFonts w:cs="Arial"/>
        </w:rPr>
        <w:t>15 below</w:t>
      </w:r>
      <w:r w:rsidR="00F8790E" w:rsidRPr="00012124">
        <w:rPr>
          <w:rFonts w:cs="Arial"/>
        </w:rPr>
        <w:fldChar w:fldCharType="end"/>
      </w:r>
      <w:r w:rsidR="00CE12F5" w:rsidRPr="00012124">
        <w:rPr>
          <w:rFonts w:cs="Arial"/>
        </w:rPr>
        <w:t>.</w:t>
      </w:r>
    </w:p>
    <w:p w14:paraId="7D155897" w14:textId="77777777" w:rsidR="00351FDD" w:rsidRPr="00012124" w:rsidRDefault="00351FDD" w:rsidP="001A1DC2">
      <w:pPr>
        <w:spacing w:after="120"/>
        <w:rPr>
          <w:rFonts w:cs="Arial"/>
        </w:rPr>
      </w:pPr>
    </w:p>
    <w:p w14:paraId="36F4A5F2" w14:textId="77777777" w:rsidR="0051004B" w:rsidRPr="00012124" w:rsidRDefault="0051004B" w:rsidP="0051004B">
      <w:pPr>
        <w:pStyle w:val="Heading1"/>
        <w:keepNext/>
        <w:widowControl/>
        <w:numPr>
          <w:ilvl w:val="0"/>
          <w:numId w:val="7"/>
        </w:numPr>
        <w:spacing w:before="0" w:after="120"/>
        <w:ind w:right="-23"/>
        <w:rPr>
          <w:noProof/>
          <w:lang w:val="en-GB"/>
        </w:rPr>
      </w:pPr>
      <w:bookmarkStart w:id="14" w:name="_Toc97641747"/>
      <w:bookmarkStart w:id="15" w:name="_Toc107484263"/>
      <w:r w:rsidRPr="00012124">
        <w:rPr>
          <w:noProof/>
          <w:lang w:val="en-GB"/>
        </w:rPr>
        <w:t>Identity and Contact details of the Data Controller and Data Protection Officer</w:t>
      </w:r>
      <w:bookmarkEnd w:id="14"/>
      <w:bookmarkEnd w:id="15"/>
      <w:r w:rsidRPr="00012124">
        <w:rPr>
          <w:noProof/>
          <w:lang w:val="en-GB"/>
        </w:rPr>
        <w:t xml:space="preserve">  </w:t>
      </w:r>
    </w:p>
    <w:p w14:paraId="4F2BE34A" w14:textId="114F169F" w:rsidR="00134FFB" w:rsidRPr="00012124" w:rsidRDefault="00134FFB" w:rsidP="0051004B">
      <w:pPr>
        <w:spacing w:after="120"/>
        <w:rPr>
          <w:rStyle w:val="tgc"/>
          <w:b/>
          <w:bCs/>
        </w:rPr>
      </w:pPr>
      <w:r w:rsidRPr="00012124">
        <w:rPr>
          <w:rStyle w:val="tgc"/>
          <w:b/>
          <w:bCs/>
        </w:rPr>
        <w:t>Practice Contact Details</w:t>
      </w:r>
    </w:p>
    <w:p w14:paraId="0DBC8D0D" w14:textId="06E80D49" w:rsidR="008B25B2" w:rsidRDefault="008B25B2" w:rsidP="0051004B">
      <w:pPr>
        <w:spacing w:after="120"/>
        <w:rPr>
          <w:rStyle w:val="tgc"/>
          <w:b/>
          <w:color w:val="000000" w:themeColor="text1"/>
        </w:rPr>
      </w:pPr>
      <w:proofErr w:type="spellStart"/>
      <w:r>
        <w:rPr>
          <w:rFonts w:ascii="Arial" w:hAnsi="Arial" w:cs="Arial"/>
          <w:color w:val="202124"/>
          <w:sz w:val="21"/>
          <w:szCs w:val="21"/>
          <w:shd w:val="clear" w:color="auto" w:fill="FFFFFF"/>
        </w:rPr>
        <w:t>Pethick</w:t>
      </w:r>
      <w:proofErr w:type="spellEnd"/>
      <w:r>
        <w:rPr>
          <w:rFonts w:ascii="Arial" w:hAnsi="Arial" w:cs="Arial"/>
          <w:color w:val="202124"/>
          <w:sz w:val="21"/>
          <w:szCs w:val="21"/>
          <w:shd w:val="clear" w:color="auto" w:fill="FFFFFF"/>
        </w:rPr>
        <w:t xml:space="preserve">-Lawrence House, St Philips Medical Centre, </w:t>
      </w:r>
      <w:proofErr w:type="spellStart"/>
      <w:r>
        <w:rPr>
          <w:rFonts w:ascii="Arial" w:hAnsi="Arial" w:cs="Arial"/>
          <w:color w:val="202124"/>
          <w:sz w:val="21"/>
          <w:szCs w:val="21"/>
          <w:shd w:val="clear" w:color="auto" w:fill="FFFFFF"/>
        </w:rPr>
        <w:t>Clement's</w:t>
      </w:r>
      <w:proofErr w:type="spellEnd"/>
      <w:r>
        <w:rPr>
          <w:rFonts w:ascii="Arial" w:hAnsi="Arial" w:cs="Arial"/>
          <w:color w:val="202124"/>
          <w:sz w:val="21"/>
          <w:szCs w:val="21"/>
          <w:shd w:val="clear" w:color="auto" w:fill="FFFFFF"/>
        </w:rPr>
        <w:t xml:space="preserve"> Inn, London WC2A 2AZ</w:t>
      </w:r>
    </w:p>
    <w:p w14:paraId="4B16C02A" w14:textId="4A788CC0" w:rsidR="00134FFB" w:rsidRPr="00012124" w:rsidRDefault="00134FFB" w:rsidP="0051004B">
      <w:pPr>
        <w:spacing w:after="120"/>
        <w:rPr>
          <w:rStyle w:val="tgc"/>
          <w:color w:val="FF0000"/>
        </w:rPr>
      </w:pPr>
      <w:r w:rsidRPr="00012124">
        <w:rPr>
          <w:rStyle w:val="tgc"/>
        </w:rPr>
        <w:t>Practice ICO Reference Number:</w:t>
      </w:r>
      <w:r w:rsidR="001F313F">
        <w:rPr>
          <w:rStyle w:val="tgc"/>
          <w:color w:val="FF0000"/>
        </w:rPr>
        <w:t xml:space="preserve"> </w:t>
      </w:r>
      <w:r w:rsidR="001F313F">
        <w:t xml:space="preserve">Z9004509 </w:t>
      </w:r>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w:t>
      </w:r>
      <w:proofErr w:type="gramStart"/>
      <w:r w:rsidRPr="00012124">
        <w:rPr>
          <w:rStyle w:val="tgc"/>
        </w:rPr>
        <w:t>service</w:t>
      </w:r>
      <w:proofErr w:type="gramEnd"/>
      <w:r w:rsidRPr="00012124">
        <w:rPr>
          <w:rStyle w:val="tgc"/>
        </w:rPr>
        <w:t xml:space="preserv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4"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32DC106C" w:rsidR="001A1DC2" w:rsidRPr="00012124" w:rsidRDefault="001A1DC2" w:rsidP="0051004B">
      <w:pPr>
        <w:pStyle w:val="Heading1"/>
        <w:keepNext/>
        <w:widowControl/>
        <w:numPr>
          <w:ilvl w:val="0"/>
          <w:numId w:val="7"/>
        </w:numPr>
        <w:spacing w:before="0" w:after="120"/>
        <w:ind w:right="-23"/>
        <w:rPr>
          <w:noProof/>
          <w:lang w:val="en-GB"/>
        </w:rPr>
      </w:pPr>
      <w:bookmarkStart w:id="16" w:name="_Toc97641748"/>
      <w:bookmarkStart w:id="17" w:name="_Toc107484264"/>
      <w:r w:rsidRPr="00012124">
        <w:rPr>
          <w:noProof/>
          <w:lang w:val="en-GB"/>
        </w:rPr>
        <w:t xml:space="preserve">Organisations we share your personal </w:t>
      </w:r>
      <w:r w:rsidR="00351FDD" w:rsidRPr="00012124">
        <w:rPr>
          <w:noProof/>
          <w:lang w:val="en-GB"/>
        </w:rPr>
        <w:t>information with</w:t>
      </w:r>
      <w:bookmarkEnd w:id="16"/>
      <w:bookmarkEnd w:id="17"/>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
    <w:p w14:paraId="3116D785" w14:textId="77777777" w:rsidR="002C3D3D" w:rsidRPr="00012124" w:rsidRDefault="002C3D3D" w:rsidP="002C3D3D">
      <w:pPr>
        <w:spacing w:after="120"/>
      </w:pPr>
      <w:r w:rsidRPr="00012124">
        <w:t xml:space="preserve">Included below is a table of the organisations we share information about you with split into the following </w:t>
      </w:r>
      <w:proofErr w:type="gramStart"/>
      <w:r w:rsidRPr="00012124">
        <w:t>categories</w:t>
      </w:r>
      <w:r w:rsidR="0051004B" w:rsidRPr="00012124">
        <w:t>.</w:t>
      </w:r>
      <w:proofErr w:type="gramEnd"/>
      <w:r w:rsidR="0051004B" w:rsidRPr="00012124">
        <w:t xml:space="preserve"> </w:t>
      </w:r>
      <w:r w:rsidR="006B7CC0" w:rsidRPr="00012124">
        <w:rPr>
          <w:b/>
        </w:rPr>
        <w:t>In</w:t>
      </w:r>
      <w:r w:rsidR="0051004B" w:rsidRPr="00012124">
        <w:rPr>
          <w:b/>
        </w:rPr>
        <w:t xml:space="preserve"> all cases, the data contr</w:t>
      </w:r>
      <w:r w:rsidR="00210108" w:rsidRPr="00012124">
        <w:rPr>
          <w:b/>
        </w:rPr>
        <w:t>oller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t>e.</w:t>
      </w:r>
      <w:r w:rsidRPr="00012124">
        <w:rPr>
          <w:noProof/>
        </w:rPr>
        <w:tab/>
      </w:r>
      <w:hyperlink w:anchor="_Data_Sharing_Databases" w:history="1">
        <w:r w:rsidRPr="00012124">
          <w:rPr>
            <w:rStyle w:val="Hyperlink"/>
            <w:rFonts w:cstheme="minorHAnsi"/>
            <w:noProof/>
          </w:rPr>
          <w:t>Data Sharing Databases</w:t>
        </w:r>
      </w:hyperlink>
    </w:p>
    <w:p w14:paraId="12A3DB67" w14:textId="769718BE" w:rsidR="002C3D3D" w:rsidRPr="00012124" w:rsidRDefault="002C3D3D" w:rsidP="002C3D3D">
      <w:pPr>
        <w:pStyle w:val="TOC2"/>
        <w:tabs>
          <w:tab w:val="left" w:pos="660"/>
          <w:tab w:val="right" w:leader="dot" w:pos="9016"/>
        </w:tabs>
        <w:rPr>
          <w:rStyle w:val="Hyperlink"/>
          <w:rFonts w:cstheme="minorHAnsi"/>
          <w:noProof/>
        </w:rPr>
      </w:pPr>
      <w:r w:rsidRPr="00012124">
        <w:rPr>
          <w:rFonts w:cstheme="minorHAnsi"/>
          <w:noProof/>
        </w:rPr>
        <w:lastRenderedPageBreak/>
        <w:t>f.</w:t>
      </w:r>
      <w:r w:rsidRPr="00012124">
        <w:rPr>
          <w:rFonts w:cstheme="minorHAnsi"/>
          <w:noProof/>
        </w:rPr>
        <w:tab/>
      </w:r>
      <w:hyperlink w:anchor="_Data_Processors" w:history="1">
        <w:r w:rsidRPr="00012124">
          <w:rPr>
            <w:rStyle w:val="Hyperlink"/>
            <w:rFonts w:cstheme="minorHAnsi"/>
            <w:noProof/>
          </w:rPr>
          <w:t>Data Processors</w:t>
        </w:r>
      </w:hyperlink>
    </w:p>
    <w:p w14:paraId="3324ACA6" w14:textId="77777777" w:rsidR="00804371" w:rsidRPr="00012124" w:rsidRDefault="00804371" w:rsidP="00804371"/>
    <w:p w14:paraId="121BF115" w14:textId="77777777" w:rsidR="00804371" w:rsidRPr="00012124" w:rsidRDefault="00804371" w:rsidP="00804371">
      <w:pPr>
        <w:sectPr w:rsidR="00804371" w:rsidRPr="00012124" w:rsidSect="00154A72">
          <w:headerReference w:type="even" r:id="rId15"/>
          <w:headerReference w:type="default" r:id="rId16"/>
          <w:footerReference w:type="even" r:id="rId17"/>
          <w:footerReference w:type="default" r:id="rId18"/>
          <w:headerReference w:type="first" r:id="rId19"/>
          <w:footerReference w:type="first" r:id="rId20"/>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1973"/>
        <w:gridCol w:w="174"/>
        <w:gridCol w:w="1952"/>
        <w:gridCol w:w="4365"/>
      </w:tblGrid>
      <w:tr w:rsidR="00600B7C" w:rsidRPr="00012124" w14:paraId="0A8FD6C1" w14:textId="77777777" w:rsidTr="007749E7">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8" w:name="_Direct_Medical_Care"/>
            <w:bookmarkStart w:id="19" w:name="_Ref31097947"/>
            <w:bookmarkStart w:id="20" w:name="_Toc97641749"/>
            <w:bookmarkStart w:id="21" w:name="_Toc107484265"/>
            <w:bookmarkEnd w:id="18"/>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19"/>
            <w:bookmarkEnd w:id="20"/>
            <w:bookmarkEnd w:id="21"/>
          </w:p>
        </w:tc>
      </w:tr>
      <w:tr w:rsidR="00B134AF" w:rsidRPr="00012124" w14:paraId="5FDC1698" w14:textId="77777777" w:rsidTr="007749E7">
        <w:trPr>
          <w:trHeight w:val="302"/>
        </w:trPr>
        <w:tc>
          <w:tcPr>
            <w:tcW w:w="1557"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007749E7">
        <w:trPr>
          <w:trHeight w:val="1152"/>
        </w:trPr>
        <w:tc>
          <w:tcPr>
            <w:tcW w:w="1557" w:type="dxa"/>
            <w:vMerge/>
          </w:tcPr>
          <w:p w14:paraId="195BBA1C" w14:textId="77777777" w:rsidR="00372605" w:rsidRPr="00012124" w:rsidRDefault="00372605" w:rsidP="00374E0C">
            <w:pPr>
              <w:rPr>
                <w:b/>
                <w:color w:val="000000"/>
                <w:lang w:eastAsia="en-GB"/>
              </w:rPr>
            </w:pPr>
          </w:p>
        </w:tc>
        <w:tc>
          <w:tcPr>
            <w:tcW w:w="5855" w:type="dxa"/>
            <w:vMerge/>
          </w:tcPr>
          <w:p w14:paraId="6EFF856F" w14:textId="77777777" w:rsidR="00372605" w:rsidRPr="00012124" w:rsidRDefault="00372605" w:rsidP="000C0517">
            <w:pPr>
              <w:rPr>
                <w:b/>
              </w:rPr>
            </w:pPr>
          </w:p>
        </w:tc>
        <w:tc>
          <w:tcPr>
            <w:tcW w:w="1973" w:type="dxa"/>
            <w:vMerge/>
            <w:tcBorders>
              <w:bottom w:val="single" w:sz="4" w:space="0" w:color="auto"/>
            </w:tcBorders>
          </w:tcPr>
          <w:p w14:paraId="5BAED52E" w14:textId="77777777" w:rsidR="00372605" w:rsidRPr="00012124" w:rsidRDefault="00372605" w:rsidP="00374E0C">
            <w:pPr>
              <w:jc w:val="center"/>
              <w:rPr>
                <w:b/>
              </w:rPr>
            </w:pPr>
          </w:p>
        </w:tc>
        <w:tc>
          <w:tcPr>
            <w:tcW w:w="2126" w:type="dxa"/>
            <w:gridSpan w:val="2"/>
            <w:vMerge/>
            <w:tcBorders>
              <w:bottom w:val="single" w:sz="4" w:space="0" w:color="auto"/>
            </w:tcBorders>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007749E7">
        <w:trPr>
          <w:trHeight w:val="4668"/>
        </w:trPr>
        <w:tc>
          <w:tcPr>
            <w:tcW w:w="1557"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855"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Your personal information may also be processed for local  administrative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1C9810C9" w14:textId="2E9EFCA4" w:rsidR="00295E5B" w:rsidRPr="007F441E" w:rsidRDefault="00372605" w:rsidP="007F441E">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6014D7D6" w14:textId="77777777" w:rsidR="00372605" w:rsidRDefault="00372605" w:rsidP="00D870D8">
            <w:pPr>
              <w:rPr>
                <w:color w:val="000000"/>
                <w:lang w:eastAsia="en-GB"/>
              </w:rPr>
            </w:pPr>
            <w:r w:rsidRPr="00012124">
              <w:rPr>
                <w:color w:val="000000"/>
                <w:lang w:eastAsia="en-GB"/>
              </w:rPr>
              <w:t>The source of the information shared in this way is your electronic GP record.</w:t>
            </w:r>
          </w:p>
          <w:p w14:paraId="650ECA07" w14:textId="77777777" w:rsidR="00B67D3C" w:rsidRDefault="00B67D3C" w:rsidP="00D870D8">
            <w:pPr>
              <w:rPr>
                <w:color w:val="000000"/>
                <w:lang w:eastAsia="en-GB"/>
              </w:rPr>
            </w:pPr>
          </w:p>
          <w:p w14:paraId="49FCA246" w14:textId="43D9FA9E" w:rsidR="00B67D3C" w:rsidRPr="00012124" w:rsidRDefault="00B67D3C" w:rsidP="00D870D8">
            <w:pPr>
              <w:rPr>
                <w:b/>
              </w:rPr>
            </w:pP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w:t>
            </w:r>
            <w:r w:rsidRPr="00012124">
              <w:rPr>
                <w:rFonts w:cs="Bliss"/>
              </w:rPr>
              <w:lastRenderedPageBreak/>
              <w:t xml:space="preserve">in the field of employment, social </w:t>
            </w:r>
            <w:r w:rsidRPr="00012124">
              <w:rPr>
                <w:rFonts w:cs="Helvetica"/>
                <w:shd w:val="clear" w:color="auto" w:fill="FFFFFF"/>
              </w:rPr>
              <w:t>security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D261EC" w:rsidP="00EE5CFF">
            <w:pPr>
              <w:spacing w:after="120"/>
            </w:pPr>
            <w:hyperlink r:id="rId22"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D261EC" w:rsidP="00EE5CFF">
            <w:pPr>
              <w:spacing w:after="120"/>
              <w:rPr>
                <w:rFonts w:eastAsia="Calibri" w:cs="Times New Roman"/>
                <w:bCs/>
              </w:rPr>
            </w:pPr>
            <w:hyperlink r:id="rId23"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D261EC" w:rsidP="00EE5CFF">
            <w:pPr>
              <w:rPr>
                <w:rFonts w:eastAsia="Calibri" w:cs="Times New Roman"/>
                <w:bCs/>
                <w:color w:val="0000FF" w:themeColor="hyperlink"/>
                <w:u w:val="single"/>
              </w:rPr>
            </w:pPr>
            <w:hyperlink r:id="rId24"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w:t>
            </w:r>
            <w:r w:rsidRPr="00012124">
              <w:rPr>
                <w:rFonts w:cs="InterFace-Regular"/>
              </w:rPr>
              <w:lastRenderedPageBreak/>
              <w:t xml:space="preserve">care, and compliance with a legal obligation </w:t>
            </w:r>
            <w:r w:rsidRPr="00012124">
              <w:rPr>
                <w:rFonts w:cs="Helvetica"/>
                <w:shd w:val="clear" w:color="auto" w:fill="FFFFFF"/>
              </w:rPr>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25"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007749E7">
        <w:trPr>
          <w:trHeight w:val="321"/>
        </w:trPr>
        <w:tc>
          <w:tcPr>
            <w:tcW w:w="1557" w:type="dxa"/>
          </w:tcPr>
          <w:p w14:paraId="0728035C" w14:textId="77777777" w:rsidR="00372605" w:rsidRPr="00012124" w:rsidRDefault="00372605" w:rsidP="00453786">
            <w:pPr>
              <w:pStyle w:val="Header"/>
              <w:rPr>
                <w:rFonts w:cs="Arial"/>
                <w:b/>
                <w:noProof/>
              </w:rPr>
            </w:pPr>
            <w:r w:rsidRPr="00012124">
              <w:rPr>
                <w:rFonts w:cs="Arial"/>
                <w:b/>
                <w:noProof/>
              </w:rPr>
              <w:lastRenderedPageBreak/>
              <w:t xml:space="preserve">Emergency Services (Ambulance trusts, police, A&amp;E departments, </w:t>
            </w:r>
            <w:r w:rsidRPr="00012124">
              <w:rPr>
                <w:rFonts w:cs="Arial"/>
                <w:b/>
                <w:noProof/>
              </w:rPr>
              <w:lastRenderedPageBreak/>
              <w:t>out of hours services, 111)</w:t>
            </w:r>
          </w:p>
        </w:tc>
        <w:tc>
          <w:tcPr>
            <w:tcW w:w="5855" w:type="dxa"/>
          </w:tcPr>
          <w:p w14:paraId="25159672" w14:textId="77777777" w:rsidR="00372605" w:rsidRPr="00012124" w:rsidRDefault="00372605" w:rsidP="00AE50A2">
            <w:pPr>
              <w:spacing w:after="120"/>
              <w:rPr>
                <w:color w:val="000000"/>
                <w:lang w:eastAsia="en-GB"/>
              </w:rPr>
            </w:pPr>
            <w:r w:rsidRPr="00012124">
              <w:rPr>
                <w:color w:val="000000"/>
                <w:lang w:eastAsia="en-GB"/>
              </w:rPr>
              <w:lastRenderedPageBreak/>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lastRenderedPageBreak/>
              <w:t xml:space="preserve">Medical professionals have a duty of care to share data in emergencies to protect their patients or other persons. In these circumstances, your </w:t>
            </w:r>
            <w:r w:rsidRPr="00012124">
              <w:rPr>
                <w:rFonts w:cs="Verdana"/>
              </w:rPr>
              <w:t>GP medical record</w:t>
            </w:r>
            <w:r w:rsidRPr="00012124">
              <w:rPr>
                <w:color w:val="000000"/>
                <w:lang w:eastAsia="en-GB"/>
              </w:rPr>
              <w:t xml:space="preserve"> will be shared with emergency healthcare services, the police or fire service in order to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6" w:history="1">
              <w:r w:rsidRPr="00012124">
                <w:rPr>
                  <w:rStyle w:val="Hyperlink"/>
                  <w:rFonts w:eastAsia="Calibri" w:cs="Times New Roman"/>
                </w:rPr>
                <w:t xml:space="preserve">Records Management Codes of Practice </w:t>
              </w:r>
              <w:r w:rsidRPr="00012124">
                <w:rPr>
                  <w:rStyle w:val="Hyperlink"/>
                  <w:rFonts w:eastAsia="Calibri" w:cs="Times New Roman"/>
                </w:rPr>
                <w:lastRenderedPageBreak/>
                <w:t>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lastRenderedPageBreak/>
              <w:t>Article 6(1) (c) - processing for legal obligation;</w:t>
            </w:r>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D261EC" w:rsidP="0065790D">
            <w:pPr>
              <w:spacing w:after="120"/>
            </w:pPr>
            <w:hyperlink r:id="rId27"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D261EC" w:rsidP="00C6431F">
            <w:pPr>
              <w:spacing w:after="120"/>
              <w:rPr>
                <w:rFonts w:eastAsia="Calibri" w:cs="Times New Roman"/>
                <w:bCs/>
              </w:rPr>
            </w:pPr>
            <w:hyperlink r:id="rId28"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D261EC" w:rsidP="00C6431F">
            <w:pPr>
              <w:rPr>
                <w:rFonts w:eastAsia="Calibri" w:cs="Times New Roman"/>
                <w:bCs/>
                <w:color w:val="0000FF" w:themeColor="hyperlink"/>
                <w:u w:val="single"/>
              </w:rPr>
            </w:pPr>
            <w:hyperlink r:id="rId29"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We will notify you at the earliest opportunity where we have shared your personal data in an emergency situation.</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0"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007749E7">
        <w:trPr>
          <w:trHeight w:val="540"/>
        </w:trPr>
        <w:tc>
          <w:tcPr>
            <w:tcW w:w="1557"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lastRenderedPageBreak/>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41C4BAC4"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 xml:space="preserve">North </w:t>
            </w:r>
            <w:r w:rsidR="006A56A1">
              <w:rPr>
                <w:rFonts w:eastAsia="Times New Roman" w:cs="Times New Roman"/>
                <w:b/>
                <w:color w:val="333333"/>
                <w:lang w:eastAsia="en-GB"/>
              </w:rPr>
              <w:t xml:space="preserve">Central </w:t>
            </w:r>
            <w:r>
              <w:rPr>
                <w:rFonts w:eastAsia="Times New Roman" w:cs="Times New Roman"/>
                <w:b/>
                <w:color w:val="333333"/>
                <w:lang w:eastAsia="en-GB"/>
              </w:rPr>
              <w:t xml:space="preserve">London </w:t>
            </w:r>
            <w:r w:rsidR="006A56A1">
              <w:rPr>
                <w:rFonts w:eastAsia="Times New Roman" w:cs="Times New Roman"/>
                <w:b/>
                <w:color w:val="333333"/>
                <w:lang w:eastAsia="en-GB"/>
              </w:rPr>
              <w:t>Integrated Care Service</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855" w:type="dxa"/>
          </w:tcPr>
          <w:p w14:paraId="1188A12D" w14:textId="77777777" w:rsidR="00372605" w:rsidRPr="00012124" w:rsidRDefault="00372605" w:rsidP="00211B7D">
            <w:pPr>
              <w:spacing w:after="120"/>
            </w:pPr>
            <w:r w:rsidRPr="00012124">
              <w:t xml:space="preserve">GP Federations are groups of GPs (patient </w:t>
            </w:r>
            <w:proofErr w:type="spellStart"/>
            <w:r w:rsidRPr="00012124">
              <w:t>centered</w:t>
            </w:r>
            <w:proofErr w:type="spellEnd"/>
            <w:r w:rsidRPr="00012124">
              <w:t xml:space="preserve">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Primary Care Networks (PCNs) are similar, but are led at the GP level and may involve a variety of other organisations also noted in this privacy notice.</w:t>
            </w:r>
          </w:p>
          <w:p w14:paraId="4C03685A" w14:textId="689672CE" w:rsidR="00BB2F9B" w:rsidRPr="00012124" w:rsidRDefault="00BB2F9B" w:rsidP="00211B7D">
            <w:pPr>
              <w:spacing w:after="120"/>
            </w:pPr>
            <w:r>
              <w:t xml:space="preserve">North </w:t>
            </w:r>
            <w:r w:rsidR="006A56A1">
              <w:t xml:space="preserve">Central </w:t>
            </w:r>
            <w:r>
              <w:t>London</w:t>
            </w:r>
            <w:r w:rsidR="006A56A1">
              <w:t xml:space="preserve"> Integrated Care Service</w:t>
            </w:r>
            <w:r>
              <w:t xml:space="preserve"> are a wider grouping </w:t>
            </w:r>
            <w:r w:rsidR="00110E60">
              <w:t xml:space="preserve">performing shared functions </w:t>
            </w:r>
            <w:r w:rsidR="006A56A1">
              <w:t>across health and care</w:t>
            </w:r>
            <w:r w:rsidR="00110E60">
              <w:t>.</w:t>
            </w:r>
            <w:r w:rsidR="00F3327F">
              <w:t xml:space="preserve"> </w:t>
            </w:r>
          </w:p>
          <w:p w14:paraId="1764F7F9" w14:textId="77777777" w:rsidR="0065790D" w:rsidRPr="00012124" w:rsidRDefault="0065790D" w:rsidP="00211B7D">
            <w:pPr>
              <w:spacing w:after="120"/>
              <w:rPr>
                <w:b/>
                <w:bCs/>
              </w:rPr>
            </w:pPr>
            <w:r w:rsidRPr="00012124">
              <w:rPr>
                <w:b/>
                <w:bCs/>
              </w:rPr>
              <w:t>In each case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across North Central London (which covers the boroughs of Barnet, Camden, Enfield, Haringey and Islington)</w:t>
            </w:r>
          </w:p>
          <w:p w14:paraId="1ACD843B" w14:textId="6C88F926"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personal data concerning your GP medical record may be shared with the GP Federation and  Multidisciplinary Team</w:t>
            </w:r>
            <w:r w:rsidR="00C66D36">
              <w:rPr>
                <w:rFonts w:cs="Verdana"/>
              </w:rPr>
              <w:t>s</w:t>
            </w:r>
            <w:r w:rsidR="00372605" w:rsidRPr="00012124">
              <w:rPr>
                <w:rFonts w:cs="Verdana"/>
              </w:rPr>
              <w:t xml:space="preserve"> (MDT) in order to enable them make the best informed </w:t>
            </w:r>
            <w:r w:rsidR="00372605" w:rsidRPr="00012124">
              <w:rPr>
                <w:rFonts w:cs="Verdana"/>
              </w:rPr>
              <w:lastRenderedPageBreak/>
              <w:t xml:space="preserve">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1"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5ADE27A" w14:textId="534B86D6" w:rsidR="00372605" w:rsidRPr="00012124" w:rsidRDefault="00D261EC" w:rsidP="00E5034F">
            <w:pPr>
              <w:rPr>
                <w:rStyle w:val="Hyperlink"/>
                <w:rFonts w:eastAsia="Times New Roman" w:cstheme="minorHAnsi"/>
              </w:rPr>
            </w:pPr>
            <w:hyperlink r:id="rId32"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D261EC" w:rsidP="0065790D">
            <w:pPr>
              <w:spacing w:after="120"/>
            </w:pPr>
            <w:hyperlink r:id="rId33"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D261EC" w:rsidP="00E5034F">
            <w:pPr>
              <w:spacing w:after="120"/>
              <w:rPr>
                <w:rFonts w:eastAsia="Calibri" w:cs="Times New Roman"/>
                <w:bCs/>
              </w:rPr>
            </w:pPr>
            <w:hyperlink r:id="rId34"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D261EC" w:rsidP="00E5034F">
            <w:pPr>
              <w:spacing w:after="120"/>
              <w:rPr>
                <w:rFonts w:cstheme="minorHAnsi"/>
              </w:rPr>
            </w:pPr>
            <w:hyperlink r:id="rId35"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6"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007749E7">
        <w:trPr>
          <w:trHeight w:val="189"/>
        </w:trPr>
        <w:tc>
          <w:tcPr>
            <w:tcW w:w="1557" w:type="dxa"/>
          </w:tcPr>
          <w:p w14:paraId="47604D58" w14:textId="77777777" w:rsidR="00372605" w:rsidRPr="00012124" w:rsidRDefault="00372605" w:rsidP="00D870D8">
            <w:pPr>
              <w:spacing w:after="120"/>
              <w:rPr>
                <w:b/>
              </w:rPr>
            </w:pPr>
            <w:r w:rsidRPr="00012124">
              <w:rPr>
                <w:b/>
              </w:rPr>
              <w:lastRenderedPageBreak/>
              <w:t xml:space="preserve">Pharmacists - </w:t>
            </w:r>
            <w:r w:rsidRPr="00012124">
              <w:t xml:space="preserve">Medicines Optimisation </w:t>
            </w:r>
          </w:p>
        </w:tc>
        <w:tc>
          <w:tcPr>
            <w:tcW w:w="5855" w:type="dxa"/>
          </w:tcPr>
          <w:p w14:paraId="54840282" w14:textId="77777777" w:rsidR="00372605" w:rsidRPr="00012124" w:rsidRDefault="00372605" w:rsidP="00AF4C08">
            <w:pPr>
              <w:spacing w:after="120"/>
            </w:pPr>
            <w:r w:rsidRPr="00012124">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lastRenderedPageBreak/>
              <w:t>The source of the information shared in this way is your 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7"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 xml:space="preserve">(e) - public interest or in </w:t>
            </w:r>
            <w:r w:rsidRPr="00012124">
              <w:rPr>
                <w:rFonts w:eastAsia="Times New Roman" w:cstheme="minorHAnsi"/>
              </w:rPr>
              <w:lastRenderedPageBreak/>
              <w:t>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D261EC" w:rsidP="0065790D">
            <w:pPr>
              <w:spacing w:after="120"/>
            </w:pPr>
            <w:hyperlink r:id="rId38"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D261EC" w:rsidP="000A12D2">
            <w:pPr>
              <w:spacing w:after="120"/>
              <w:rPr>
                <w:rFonts w:eastAsia="Calibri" w:cs="Times New Roman"/>
                <w:bCs/>
              </w:rPr>
            </w:pPr>
            <w:hyperlink r:id="rId39"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lastRenderedPageBreak/>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t xml:space="preserve">Website: </w:t>
            </w:r>
            <w:hyperlink r:id="rId40"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007749E7">
        <w:trPr>
          <w:trHeight w:val="699"/>
        </w:trPr>
        <w:tc>
          <w:tcPr>
            <w:tcW w:w="1557"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lastRenderedPageBreak/>
              <w:t>Local Authority – Social Services</w:t>
            </w:r>
          </w:p>
        </w:tc>
        <w:tc>
          <w:tcPr>
            <w:tcW w:w="5855"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make the best informed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4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and/or;</w:t>
            </w:r>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D261EC" w:rsidP="003C0027">
            <w:pPr>
              <w:spacing w:after="120"/>
            </w:pPr>
            <w:hyperlink r:id="rId42"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D261EC" w:rsidP="00AF4C08">
            <w:pPr>
              <w:spacing w:after="120"/>
              <w:rPr>
                <w:rFonts w:cstheme="minorHAnsi"/>
              </w:rPr>
            </w:pPr>
            <w:hyperlink r:id="rId43"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w:t>
            </w:r>
            <w:r w:rsidR="005B104E" w:rsidRPr="00012124">
              <w:rPr>
                <w:rFonts w:cs="Arial"/>
              </w:rPr>
              <w:lastRenderedPageBreak/>
              <w:t xml:space="preserve">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4"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007749E7">
        <w:trPr>
          <w:trHeight w:val="367"/>
        </w:trPr>
        <w:tc>
          <w:tcPr>
            <w:tcW w:w="1557"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45"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D261EC" w:rsidP="003C0027">
            <w:pPr>
              <w:spacing w:after="120"/>
            </w:pPr>
            <w:hyperlink r:id="rId46"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D261EC" w:rsidP="00DE26C8">
            <w:pPr>
              <w:spacing w:after="120"/>
              <w:rPr>
                <w:rFonts w:eastAsia="Calibri" w:cs="Times New Roman"/>
                <w:bCs/>
              </w:rPr>
            </w:pPr>
            <w:hyperlink r:id="rId47" w:history="1">
              <w:r w:rsidR="00372605" w:rsidRPr="00012124">
                <w:rPr>
                  <w:rStyle w:val="Hyperlink"/>
                  <w:rFonts w:eastAsia="Calibri" w:cs="Times New Roman"/>
                  <w:bCs/>
                </w:rPr>
                <w:t xml:space="preserve">Section 251B Health and Social Care (Safety and Quality </w:t>
              </w:r>
              <w:r w:rsidR="00372605" w:rsidRPr="00012124">
                <w:rPr>
                  <w:rStyle w:val="Hyperlink"/>
                  <w:rFonts w:eastAsia="Calibri" w:cs="Times New Roman"/>
                  <w:bCs/>
                </w:rPr>
                <w:lastRenderedPageBreak/>
                <w:t>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8" w:history="1">
              <w:r w:rsidRPr="00012124">
                <w:rPr>
                  <w:rStyle w:val="Hyperlink"/>
                  <w:lang w:eastAsia="en-GB"/>
                </w:rPr>
                <w:t>https://ico.org.uk</w:t>
              </w:r>
            </w:hyperlink>
            <w:r w:rsidRPr="00012124">
              <w:rPr>
                <w:color w:val="000000"/>
                <w:lang w:eastAsia="en-GB"/>
              </w:rPr>
              <w:t xml:space="preserve">   </w:t>
            </w:r>
          </w:p>
        </w:tc>
      </w:tr>
      <w:tr w:rsidR="00504723" w:rsidRPr="00012124" w14:paraId="4437D5D7" w14:textId="77777777" w:rsidTr="007749E7">
        <w:trPr>
          <w:trHeight w:val="367"/>
        </w:trPr>
        <w:tc>
          <w:tcPr>
            <w:tcW w:w="1557" w:type="dxa"/>
            <w:tcBorders>
              <w:bottom w:val="single" w:sz="4" w:space="0" w:color="auto"/>
            </w:tcBorders>
          </w:tcPr>
          <w:p w14:paraId="29314303" w14:textId="2503AEF8" w:rsidR="00504723" w:rsidRDefault="00504723" w:rsidP="00504723">
            <w:pPr>
              <w:spacing w:after="120"/>
              <w:rPr>
                <w:rFonts w:eastAsia="Times New Roman" w:cs="Times New Roman"/>
                <w:b/>
                <w:color w:val="333333"/>
                <w:lang w:eastAsia="en-GB"/>
              </w:rPr>
            </w:pPr>
            <w:r>
              <w:rPr>
                <w:rFonts w:eastAsia="Times New Roman" w:cs="Times New Roman"/>
                <w:b/>
                <w:color w:val="333333"/>
                <w:lang w:eastAsia="en-GB"/>
              </w:rPr>
              <w:lastRenderedPageBreak/>
              <w:t>The NHS Account and the NHS App</w:t>
            </w:r>
          </w:p>
          <w:p w14:paraId="1EA08E2A" w14:textId="589A0EA9" w:rsidR="00504723" w:rsidRPr="00012124" w:rsidRDefault="00504723" w:rsidP="00504723">
            <w:pPr>
              <w:spacing w:after="120"/>
              <w:rPr>
                <w:rFonts w:eastAsia="Times New Roman" w:cs="Times New Roman"/>
                <w:b/>
                <w:color w:val="333333"/>
                <w:lang w:eastAsia="en-GB"/>
              </w:rPr>
            </w:pPr>
          </w:p>
        </w:tc>
        <w:tc>
          <w:tcPr>
            <w:tcW w:w="5855" w:type="dxa"/>
            <w:tcBorders>
              <w:bottom w:val="single" w:sz="4" w:space="0" w:color="auto"/>
            </w:tcBorders>
          </w:tcPr>
          <w:p w14:paraId="7A27CB09" w14:textId="2E532971" w:rsidR="00504723" w:rsidRDefault="00504723" w:rsidP="00504723">
            <w:pPr>
              <w:spacing w:after="120"/>
              <w:rPr>
                <w:rFonts w:cs="Verdana"/>
              </w:rPr>
            </w:pPr>
            <w:r>
              <w:rPr>
                <w:rFonts w:cs="Verdana"/>
              </w:rPr>
              <w:t xml:space="preserve">The NHS Account and the NHS App is available to all patients over 13 years of age registered with a GP in England. Details are available online from </w:t>
            </w:r>
          </w:p>
          <w:p w14:paraId="56FFDFBD" w14:textId="29789ADF" w:rsidR="00504723" w:rsidRDefault="00D261EC" w:rsidP="00504723">
            <w:pPr>
              <w:spacing w:after="120"/>
              <w:rPr>
                <w:rFonts w:cs="Verdana"/>
              </w:rPr>
            </w:pPr>
            <w:hyperlink r:id="rId49" w:history="1">
              <w:r w:rsidR="00504723" w:rsidRPr="003630C6">
                <w:rPr>
                  <w:rStyle w:val="Hyperlink"/>
                  <w:rFonts w:cs="Verdana"/>
                </w:rPr>
                <w:t>https://www.nhs.uk/nhs-app/</w:t>
              </w:r>
            </w:hyperlink>
          </w:p>
          <w:p w14:paraId="2FE78E17" w14:textId="0CD854DA" w:rsidR="00504723" w:rsidRDefault="00504723" w:rsidP="00504723">
            <w:pPr>
              <w:spacing w:after="120"/>
              <w:rPr>
                <w:rFonts w:cs="Verdana"/>
              </w:rPr>
            </w:pPr>
            <w:r>
              <w:rPr>
                <w:rFonts w:cs="Verdana"/>
              </w:rPr>
              <w:t>The purpose of the processing is to allow you to access NHS services more easily, to be able to see information about your health and care</w:t>
            </w:r>
            <w:r w:rsidR="001F7B0C">
              <w:rPr>
                <w:rFonts w:cs="Verdana"/>
              </w:rPr>
              <w:t xml:space="preserve">. The app </w:t>
            </w:r>
            <w:r w:rsidR="00CB54AD">
              <w:rPr>
                <w:rFonts w:cs="Verdana"/>
              </w:rPr>
              <w:t xml:space="preserve">includes a wide range of services </w:t>
            </w:r>
            <w:r w:rsidR="00EF265D">
              <w:rPr>
                <w:rFonts w:cs="Verdana"/>
              </w:rPr>
              <w:t>which vary with each provider.</w:t>
            </w:r>
          </w:p>
          <w:p w14:paraId="330B24A2" w14:textId="66672A93" w:rsidR="00504723" w:rsidRDefault="00504723" w:rsidP="00504723">
            <w:pPr>
              <w:spacing w:after="120"/>
              <w:rPr>
                <w:rFonts w:cs="Verdana"/>
              </w:rPr>
            </w:pPr>
            <w:r>
              <w:rPr>
                <w:rFonts w:cs="Verdana"/>
              </w:rPr>
              <w:t>You need to have verified your NHS account to access all the services on the NHS account and app; some services are available without full verification.</w:t>
            </w:r>
          </w:p>
          <w:p w14:paraId="60A1C6BD" w14:textId="77777777" w:rsidR="00504723" w:rsidRDefault="00504723" w:rsidP="00504723">
            <w:pPr>
              <w:spacing w:after="120"/>
              <w:rPr>
                <w:rFonts w:cs="Verdana"/>
              </w:rPr>
            </w:pPr>
            <w:r>
              <w:rPr>
                <w:rFonts w:cs="Verdana"/>
              </w:rPr>
              <w:t xml:space="preserve">The data controller for data on the NHS app depends on the use and provider. Full details can be found at </w:t>
            </w:r>
          </w:p>
          <w:p w14:paraId="4FA11802" w14:textId="1BDD7702" w:rsidR="00504723" w:rsidRDefault="00D261EC" w:rsidP="00504723">
            <w:pPr>
              <w:spacing w:after="120"/>
              <w:rPr>
                <w:rFonts w:cs="Verdana"/>
              </w:rPr>
            </w:pPr>
            <w:hyperlink r:id="rId50" w:history="1">
              <w:r w:rsidR="00504723" w:rsidRPr="003630C6">
                <w:rPr>
                  <w:rStyle w:val="Hyperlink"/>
                  <w:rFonts w:cs="Verdana"/>
                </w:rPr>
                <w:t>https://www.nhs.uk/nhs-app/nhs-app-legal-and-cookies/nhs-app-privacy-policy/privacy-policy/</w:t>
              </w:r>
            </w:hyperlink>
          </w:p>
          <w:p w14:paraId="107A9137" w14:textId="4F56CA70" w:rsidR="00504723" w:rsidRPr="00012124" w:rsidRDefault="00504723" w:rsidP="00504723">
            <w:pPr>
              <w:spacing w:after="120"/>
              <w:rPr>
                <w:rFonts w:cs="Verdana"/>
              </w:rPr>
            </w:pPr>
            <w:r>
              <w:rPr>
                <w:rFonts w:cs="Verdana"/>
              </w:rPr>
              <w:t xml:space="preserve"> </w:t>
            </w:r>
          </w:p>
        </w:tc>
        <w:tc>
          <w:tcPr>
            <w:tcW w:w="1973" w:type="dxa"/>
            <w:tcBorders>
              <w:bottom w:val="single" w:sz="4" w:space="0" w:color="auto"/>
            </w:tcBorders>
          </w:tcPr>
          <w:p w14:paraId="0ADDCB9E" w14:textId="77777777" w:rsidR="00504723" w:rsidRPr="00012124" w:rsidRDefault="00504723" w:rsidP="00504723">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1" w:history="1">
              <w:r w:rsidRPr="00012124">
                <w:rPr>
                  <w:rStyle w:val="Hyperlink"/>
                  <w:rFonts w:eastAsia="Calibri" w:cs="Times New Roman"/>
                </w:rPr>
                <w:t>Records Management Codes of Practice for Health and Social Care</w:t>
              </w:r>
            </w:hyperlink>
          </w:p>
          <w:p w14:paraId="4921A80C" w14:textId="77777777" w:rsidR="00504723" w:rsidRPr="00012124" w:rsidRDefault="00504723" w:rsidP="00504723">
            <w:pPr>
              <w:spacing w:after="120"/>
              <w:rPr>
                <w:rFonts w:eastAsia="Calibri" w:cs="Times New Roman"/>
              </w:rPr>
            </w:pPr>
          </w:p>
        </w:tc>
        <w:tc>
          <w:tcPr>
            <w:tcW w:w="2126" w:type="dxa"/>
            <w:gridSpan w:val="2"/>
            <w:tcBorders>
              <w:bottom w:val="single" w:sz="4" w:space="0" w:color="auto"/>
            </w:tcBorders>
          </w:tcPr>
          <w:p w14:paraId="1BD11A4A"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C5EB5F4"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8770B8F" w14:textId="77777777" w:rsidR="00504723" w:rsidRPr="00012124" w:rsidRDefault="00504723" w:rsidP="00504723">
            <w:pPr>
              <w:rPr>
                <w:rFonts w:eastAsia="Times New Roman" w:cstheme="minorHAnsi"/>
                <w:color w:val="0000FF" w:themeColor="hyperlink"/>
                <w:u w:val="single"/>
              </w:rPr>
            </w:pPr>
          </w:p>
          <w:p w14:paraId="0A03567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3D184A07" w14:textId="77777777" w:rsidR="00504723" w:rsidRPr="00012124" w:rsidRDefault="00504723" w:rsidP="00504723">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67DCB69F" w14:textId="77777777" w:rsidR="00504723" w:rsidRPr="00012124" w:rsidRDefault="00504723" w:rsidP="00504723">
            <w:pPr>
              <w:spacing w:after="120"/>
              <w:rPr>
                <w:rFonts w:cstheme="minorHAnsi"/>
              </w:rPr>
            </w:pPr>
          </w:p>
          <w:p w14:paraId="1956E7ED" w14:textId="77777777"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w:t>
            </w:r>
            <w:r w:rsidRPr="00012124">
              <w:rPr>
                <w:rFonts w:cs="Helvetica"/>
              </w:rPr>
              <w:lastRenderedPageBreak/>
              <w:t>health or social care systems and services</w:t>
            </w:r>
            <w:r w:rsidRPr="00012124">
              <w:rPr>
                <w:i/>
                <w:color w:val="000000"/>
                <w:lang w:eastAsia="en-GB"/>
              </w:rPr>
              <w:t>.</w:t>
            </w:r>
          </w:p>
          <w:p w14:paraId="360C33BC" w14:textId="77777777" w:rsidR="00504723" w:rsidRPr="00012124" w:rsidRDefault="00504723" w:rsidP="00504723">
            <w:pPr>
              <w:rPr>
                <w:b/>
              </w:rPr>
            </w:pPr>
          </w:p>
          <w:p w14:paraId="0D297576"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0A8BF242" w14:textId="77777777" w:rsidR="00504723" w:rsidRPr="00012124" w:rsidRDefault="00D261EC" w:rsidP="00504723">
            <w:pPr>
              <w:spacing w:after="120"/>
            </w:pPr>
            <w:hyperlink r:id="rId52" w:history="1">
              <w:r w:rsidR="00504723" w:rsidRPr="00012124">
                <w:rPr>
                  <w:rStyle w:val="Hyperlink"/>
                </w:rPr>
                <w:t>Data Protection Act 2018 Section 10</w:t>
              </w:r>
            </w:hyperlink>
            <w:r w:rsidR="00504723" w:rsidRPr="00012124">
              <w:t xml:space="preserve"> </w:t>
            </w:r>
          </w:p>
          <w:p w14:paraId="2B38AFA0" w14:textId="35D97EE8" w:rsidR="00504723" w:rsidRPr="00012124" w:rsidRDefault="00D261EC" w:rsidP="00504723">
            <w:pPr>
              <w:spacing w:after="120"/>
              <w:rPr>
                <w:rFonts w:cstheme="minorHAnsi"/>
              </w:rPr>
            </w:pPr>
            <w:hyperlink r:id="rId53" w:history="1">
              <w:r w:rsidR="00504723" w:rsidRPr="00012124">
                <w:rPr>
                  <w:rStyle w:val="Hyperlink"/>
                  <w:rFonts w:eastAsia="Calibri" w:cs="Times New Roman"/>
                  <w:bCs/>
                </w:rPr>
                <w:t>Section 251B Health and Social Care (Safety and Quality Act) 2015 (Duty to Share)</w:t>
              </w:r>
            </w:hyperlink>
          </w:p>
        </w:tc>
        <w:tc>
          <w:tcPr>
            <w:tcW w:w="4365" w:type="dxa"/>
            <w:tcBorders>
              <w:bottom w:val="single" w:sz="4" w:space="0" w:color="auto"/>
            </w:tcBorders>
          </w:tcPr>
          <w:p w14:paraId="12D237E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5B7BFD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5482913"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C5C82B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40E6A09"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06BBC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55E995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92D3C20"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7688732"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0174E66" w14:textId="77777777" w:rsidR="00504723" w:rsidRPr="00012124" w:rsidRDefault="00504723" w:rsidP="00504723">
            <w:pPr>
              <w:rPr>
                <w:rFonts w:cs="Helvetica"/>
              </w:rPr>
            </w:pPr>
          </w:p>
          <w:p w14:paraId="59277299" w14:textId="3FB17562"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w:t>
            </w:r>
            <w:r w:rsidR="006201B4">
              <w:rPr>
                <w:color w:val="000000"/>
                <w:lang w:eastAsia="en-GB"/>
              </w:rPr>
              <w:t xml:space="preserve">appropriate </w:t>
            </w:r>
            <w:r w:rsidR="00741539">
              <w:rPr>
                <w:color w:val="000000"/>
                <w:lang w:eastAsia="en-GB"/>
              </w:rPr>
              <w:t>data controller</w:t>
            </w:r>
            <w:r w:rsidRPr="00012124">
              <w:rPr>
                <w:color w:val="000000"/>
                <w:lang w:eastAsia="en-GB"/>
              </w:rPr>
              <w:t xml:space="preserve"> or DPO and your request will be carefully considered</w:t>
            </w:r>
            <w:r w:rsidR="00741539">
              <w:rPr>
                <w:color w:val="000000"/>
                <w:lang w:eastAsia="en-GB"/>
              </w:rPr>
              <w:t xml:space="preserve">. Note that the practice is data controller only for its data on the NHS app, </w:t>
            </w:r>
            <w:r w:rsidR="00741539">
              <w:rPr>
                <w:color w:val="000000"/>
                <w:lang w:eastAsia="en-GB"/>
              </w:rPr>
              <w:lastRenderedPageBreak/>
              <w:t>not for that of other organisations, nor for the account or the app itself</w:t>
            </w:r>
            <w:proofErr w:type="gramStart"/>
            <w:r w:rsidR="00741539">
              <w:rPr>
                <w:color w:val="000000"/>
                <w:lang w:eastAsia="en-GB"/>
              </w:rPr>
              <w:t>.</w:t>
            </w:r>
            <w:r w:rsidRPr="00012124">
              <w:rPr>
                <w:rFonts w:ascii="Times New Roman" w:hAnsi="Times New Roman"/>
                <w:color w:val="000000"/>
                <w:sz w:val="24"/>
                <w:szCs w:val="24"/>
                <w:lang w:eastAsia="en-GB"/>
              </w:rPr>
              <w:t>.</w:t>
            </w:r>
            <w:proofErr w:type="gramEnd"/>
            <w:r w:rsidRPr="00012124">
              <w:rPr>
                <w:rFonts w:ascii="Times New Roman" w:hAnsi="Times New Roman"/>
                <w:color w:val="000000"/>
                <w:sz w:val="24"/>
                <w:szCs w:val="24"/>
                <w:lang w:eastAsia="en-GB"/>
              </w:rPr>
              <w:t xml:space="preserve"> </w:t>
            </w:r>
          </w:p>
          <w:p w14:paraId="596445BA" w14:textId="77777777" w:rsidR="00504723" w:rsidRPr="00012124" w:rsidRDefault="00504723" w:rsidP="00504723">
            <w:pPr>
              <w:rPr>
                <w:rFonts w:ascii="Times New Roman" w:hAnsi="Times New Roman"/>
                <w:color w:val="000000"/>
                <w:sz w:val="24"/>
                <w:szCs w:val="24"/>
                <w:lang w:eastAsia="en-GB"/>
              </w:rPr>
            </w:pPr>
          </w:p>
          <w:p w14:paraId="76D3CADB" w14:textId="5C395A99"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w:t>
            </w:r>
            <w:r w:rsidR="009A6D15">
              <w:rPr>
                <w:rFonts w:cs="Arial"/>
              </w:rPr>
              <w:t>data controller</w:t>
            </w:r>
            <w:r w:rsidRPr="00012124">
              <w:rPr>
                <w:rFonts w:cs="Arial"/>
              </w:rPr>
              <w:t xml:space="preserve"> processes your data, you have the right to appeal/complain. You may raise the issue with the </w:t>
            </w:r>
            <w:r w:rsidR="009A6D15">
              <w:rPr>
                <w:rFonts w:cs="Arial"/>
              </w:rPr>
              <w:t>data controller</w:t>
            </w:r>
            <w:r w:rsidRPr="00012124">
              <w:rPr>
                <w:rFonts w:cs="Arial"/>
              </w:rPr>
              <w:t>’s Data Protection Officer, contact details are given at section 6, or if not satisfied, with the Information Commissioner (ICO). The ICO can be contacted at:</w:t>
            </w:r>
          </w:p>
          <w:p w14:paraId="361A2F0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58B79A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72C718D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B11D9A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6D705B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12037D4D" w14:textId="77777777" w:rsidR="00504723" w:rsidRPr="00012124" w:rsidRDefault="00504723" w:rsidP="00504723">
            <w:pPr>
              <w:autoSpaceDE w:val="0"/>
              <w:autoSpaceDN w:val="0"/>
              <w:adjustRightInd w:val="0"/>
              <w:rPr>
                <w:rFonts w:cs="Arial"/>
              </w:rPr>
            </w:pPr>
          </w:p>
          <w:p w14:paraId="2AEAA673"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8B649BE" w14:textId="07005B74"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54" w:history="1">
              <w:r w:rsidRPr="00012124">
                <w:rPr>
                  <w:rStyle w:val="Hyperlink"/>
                  <w:lang w:eastAsia="en-GB"/>
                </w:rPr>
                <w:t>https://ico.org.uk</w:t>
              </w:r>
            </w:hyperlink>
            <w:r w:rsidRPr="00012124">
              <w:rPr>
                <w:color w:val="000000"/>
                <w:lang w:eastAsia="en-GB"/>
              </w:rPr>
              <w:t xml:space="preserve">   </w:t>
            </w:r>
          </w:p>
        </w:tc>
      </w:tr>
      <w:tr w:rsidR="00504723" w:rsidRPr="00012124" w14:paraId="3CEC949F" w14:textId="77777777" w:rsidTr="007749E7">
        <w:trPr>
          <w:trHeight w:val="681"/>
        </w:trPr>
        <w:tc>
          <w:tcPr>
            <w:tcW w:w="15876" w:type="dxa"/>
            <w:gridSpan w:val="6"/>
            <w:tcBorders>
              <w:bottom w:val="nil"/>
            </w:tcBorders>
            <w:shd w:val="clear" w:color="auto" w:fill="8DB3E2" w:themeFill="text2" w:themeFillTint="66"/>
            <w:vAlign w:val="center"/>
          </w:tcPr>
          <w:p w14:paraId="6F26C1FA" w14:textId="494697E4" w:rsidR="00504723" w:rsidRPr="00012124" w:rsidRDefault="00504723" w:rsidP="00504723">
            <w:pPr>
              <w:pStyle w:val="Heading2"/>
              <w:numPr>
                <w:ilvl w:val="1"/>
                <w:numId w:val="20"/>
              </w:numPr>
              <w:jc w:val="center"/>
              <w:rPr>
                <w:noProof/>
              </w:rPr>
            </w:pPr>
            <w:bookmarkStart w:id="22" w:name="_Other_primary_care"/>
            <w:bookmarkStart w:id="23" w:name="_Ref31097958"/>
            <w:bookmarkStart w:id="24" w:name="_Toc97641750"/>
            <w:bookmarkStart w:id="25" w:name="_Toc107484266"/>
            <w:bookmarkEnd w:id="22"/>
            <w:r w:rsidRPr="00012124">
              <w:rPr>
                <w:rFonts w:ascii="Calibri" w:eastAsia="Calibri" w:hAnsi="Calibri" w:cs="Calibri"/>
                <w:b/>
                <w:bCs/>
                <w:noProof/>
                <w:color w:val="auto"/>
              </w:rPr>
              <w:lastRenderedPageBreak/>
              <w:t>Other primary care services delivered for the purposes of direct care</w:t>
            </w:r>
            <w:bookmarkEnd w:id="23"/>
            <w:bookmarkEnd w:id="24"/>
            <w:bookmarkEnd w:id="25"/>
          </w:p>
        </w:tc>
      </w:tr>
      <w:tr w:rsidR="00504723" w:rsidRPr="00012124" w14:paraId="7EF5DC7F" w14:textId="77777777" w:rsidTr="007749E7">
        <w:trPr>
          <w:trHeight w:val="550"/>
        </w:trPr>
        <w:tc>
          <w:tcPr>
            <w:tcW w:w="1557" w:type="dxa"/>
            <w:tcBorders>
              <w:top w:val="nil"/>
            </w:tcBorders>
          </w:tcPr>
          <w:p w14:paraId="5B0E7AE4" w14:textId="77777777" w:rsidR="00504723" w:rsidRPr="00012124" w:rsidRDefault="00504723" w:rsidP="00504723">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Borders>
              <w:top w:val="nil"/>
            </w:tcBorders>
          </w:tcPr>
          <w:p w14:paraId="558D6294" w14:textId="77777777" w:rsidR="00504723" w:rsidRPr="00012124" w:rsidRDefault="00504723" w:rsidP="00504723">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504723" w:rsidRPr="00012124" w:rsidRDefault="00504723" w:rsidP="00504723">
            <w:pPr>
              <w:spacing w:after="120"/>
              <w:rPr>
                <w:rFonts w:cstheme="minorHAnsi"/>
              </w:rPr>
            </w:pPr>
            <w:r w:rsidRPr="00012124">
              <w:rPr>
                <w:b/>
              </w:rPr>
              <w:t>Data Retention Period</w:t>
            </w:r>
          </w:p>
        </w:tc>
        <w:tc>
          <w:tcPr>
            <w:tcW w:w="1952" w:type="dxa"/>
            <w:tcBorders>
              <w:top w:val="nil"/>
            </w:tcBorders>
          </w:tcPr>
          <w:p w14:paraId="591A9CC0" w14:textId="77777777" w:rsidR="00504723" w:rsidRPr="00012124" w:rsidRDefault="00504723" w:rsidP="00504723">
            <w:pPr>
              <w:jc w:val="center"/>
              <w:rPr>
                <w:b/>
              </w:rPr>
            </w:pPr>
            <w:r w:rsidRPr="00012124">
              <w:rPr>
                <w:b/>
              </w:rPr>
              <w:t>Lawful basis</w:t>
            </w:r>
          </w:p>
          <w:p w14:paraId="6CFC552D" w14:textId="77777777" w:rsidR="00504723" w:rsidRPr="00012124" w:rsidRDefault="00504723" w:rsidP="00504723">
            <w:pPr>
              <w:jc w:val="center"/>
              <w:rPr>
                <w:b/>
              </w:rPr>
            </w:pPr>
            <w:r w:rsidRPr="00012124">
              <w:rPr>
                <w:b/>
              </w:rPr>
              <w:t>General Data Protection Regulation</w:t>
            </w:r>
          </w:p>
          <w:p w14:paraId="275CA0FA" w14:textId="77777777" w:rsidR="00504723" w:rsidRPr="00012124" w:rsidRDefault="00504723" w:rsidP="00504723">
            <w:pPr>
              <w:jc w:val="center"/>
              <w:rPr>
                <w:b/>
              </w:rPr>
            </w:pPr>
            <w:r w:rsidRPr="00012124">
              <w:rPr>
                <w:b/>
                <w:i/>
              </w:rPr>
              <w:t>- Article 6 -</w:t>
            </w:r>
          </w:p>
          <w:p w14:paraId="27985397" w14:textId="77777777" w:rsidR="00504723" w:rsidRPr="00012124" w:rsidRDefault="00504723" w:rsidP="00504723">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504723" w:rsidRPr="00012124" w:rsidRDefault="00504723" w:rsidP="00504723">
            <w:pPr>
              <w:jc w:val="center"/>
              <w:rPr>
                <w:rFonts w:eastAsia="Calibri" w:cs="Times New Roman"/>
                <w:b/>
                <w:bCs/>
              </w:rPr>
            </w:pPr>
            <w:r w:rsidRPr="00012124">
              <w:rPr>
                <w:rFonts w:eastAsia="Calibri" w:cs="Times New Roman"/>
                <w:b/>
                <w:bCs/>
              </w:rPr>
              <w:t>Your Rights</w:t>
            </w:r>
          </w:p>
          <w:p w14:paraId="301048FD" w14:textId="77777777" w:rsidR="00504723" w:rsidRPr="00012124" w:rsidRDefault="00504723" w:rsidP="00504723">
            <w:pPr>
              <w:spacing w:after="60"/>
              <w:rPr>
                <w:rFonts w:eastAsia="Calibri" w:cs="Times New Roman"/>
                <w:b/>
                <w:color w:val="0D0D0D" w:themeColor="text1" w:themeTint="F2"/>
              </w:rPr>
            </w:pPr>
          </w:p>
          <w:p w14:paraId="7BCCE839" w14:textId="77777777" w:rsidR="00504723" w:rsidRPr="00012124" w:rsidRDefault="00504723" w:rsidP="00504723">
            <w:pPr>
              <w:pStyle w:val="ListParagraph"/>
              <w:spacing w:after="60"/>
              <w:ind w:left="459"/>
              <w:rPr>
                <w:rFonts w:eastAsia="Calibri" w:cs="Times New Roman"/>
                <w:bCs/>
                <w:noProof/>
              </w:rPr>
            </w:pPr>
          </w:p>
        </w:tc>
      </w:tr>
      <w:tr w:rsidR="00504723" w:rsidRPr="00012124" w14:paraId="3C3517A3" w14:textId="77777777" w:rsidTr="007749E7">
        <w:trPr>
          <w:trHeight w:val="620"/>
        </w:trPr>
        <w:tc>
          <w:tcPr>
            <w:tcW w:w="1557" w:type="dxa"/>
          </w:tcPr>
          <w:p w14:paraId="3918F5D7" w14:textId="77777777" w:rsidR="00504723" w:rsidRPr="00012124" w:rsidRDefault="00504723" w:rsidP="00504723">
            <w:pPr>
              <w:spacing w:after="120"/>
              <w:rPr>
                <w:rFonts w:cs="Arial"/>
                <w:b/>
              </w:rPr>
            </w:pPr>
            <w:r w:rsidRPr="00012124">
              <w:rPr>
                <w:rFonts w:cs="Arial"/>
                <w:b/>
              </w:rPr>
              <w:t>Integrated Urgent Care Service (IUC)</w:t>
            </w:r>
            <w:r w:rsidRPr="00012124">
              <w:rPr>
                <w:rFonts w:cs="Arial"/>
              </w:rPr>
              <w:t xml:space="preserve"> - covering Out of Hours and </w:t>
            </w:r>
            <w:r w:rsidRPr="00012124">
              <w:rPr>
                <w:rFonts w:cs="Arial"/>
              </w:rPr>
              <w:lastRenderedPageBreak/>
              <w:t>NHS 111 service</w:t>
            </w:r>
          </w:p>
        </w:tc>
        <w:tc>
          <w:tcPr>
            <w:tcW w:w="5855" w:type="dxa"/>
          </w:tcPr>
          <w:p w14:paraId="0D9BFCC5" w14:textId="77777777" w:rsidR="00504723" w:rsidRPr="00012124" w:rsidRDefault="00504723" w:rsidP="00504723">
            <w:pPr>
              <w:pStyle w:val="Default"/>
              <w:rPr>
                <w:rFonts w:asciiTheme="minorHAnsi" w:hAnsiTheme="minorHAnsi"/>
                <w:noProof/>
                <w:color w:val="auto"/>
                <w:sz w:val="22"/>
                <w:szCs w:val="22"/>
              </w:rPr>
            </w:pPr>
            <w:r w:rsidRPr="00012124">
              <w:rPr>
                <w:rFonts w:cs="Arial"/>
                <w:b/>
                <w:noProof/>
                <w:sz w:val="22"/>
                <w:szCs w:val="22"/>
              </w:rPr>
              <w:lastRenderedPageBreak/>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 xml:space="preserve">patients. IUC incorporates NHS 111 </w:t>
            </w:r>
            <w:r w:rsidRPr="00012124">
              <w:rPr>
                <w:rFonts w:asciiTheme="minorHAnsi" w:hAnsiTheme="minorHAnsi"/>
                <w:noProof/>
                <w:color w:val="auto"/>
                <w:sz w:val="22"/>
                <w:szCs w:val="22"/>
              </w:rPr>
              <w:lastRenderedPageBreak/>
              <w:t>and Out of Hours (OOH) services, which is often referred to as an IUC Clinical Assessment Service.</w:t>
            </w:r>
          </w:p>
          <w:p w14:paraId="343CC5DE" w14:textId="77777777" w:rsidR="00504723" w:rsidRPr="00012124" w:rsidRDefault="00504723" w:rsidP="00504723">
            <w:pPr>
              <w:pStyle w:val="Default"/>
              <w:rPr>
                <w:rFonts w:asciiTheme="minorHAnsi" w:hAnsiTheme="minorHAnsi"/>
                <w:noProof/>
                <w:color w:val="auto"/>
                <w:sz w:val="22"/>
                <w:szCs w:val="22"/>
              </w:rPr>
            </w:pPr>
          </w:p>
          <w:p w14:paraId="1A7FA73F" w14:textId="77777777" w:rsidR="00504723" w:rsidRPr="00012124" w:rsidRDefault="00504723" w:rsidP="00504723">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504723" w:rsidRPr="00012124" w:rsidRDefault="00504723" w:rsidP="00504723">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263955B2" w14:textId="77777777" w:rsidR="00504723" w:rsidRDefault="00504723" w:rsidP="00504723">
            <w:pPr>
              <w:pStyle w:val="NormalWeb"/>
              <w:rPr>
                <w:noProof/>
                <w:color w:val="000000"/>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65A61F0B" w14:textId="1018E5EC" w:rsidR="00504723" w:rsidRPr="00012124" w:rsidRDefault="00504723" w:rsidP="00504723">
            <w:pPr>
              <w:pStyle w:val="NormalWeb"/>
              <w:rPr>
                <w:rFonts w:asciiTheme="minorHAnsi" w:hAnsiTheme="minorHAnsi" w:cs="Helvetica"/>
                <w:noProof/>
                <w:sz w:val="22"/>
                <w:szCs w:val="22"/>
              </w:rPr>
            </w:pPr>
          </w:p>
        </w:tc>
        <w:tc>
          <w:tcPr>
            <w:tcW w:w="2147" w:type="dxa"/>
            <w:gridSpan w:val="2"/>
          </w:tcPr>
          <w:p w14:paraId="3101DABD" w14:textId="0C33E9AE" w:rsidR="00504723" w:rsidRPr="00012124" w:rsidRDefault="00504723" w:rsidP="00504723">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55" w:history="1">
              <w:r w:rsidRPr="00012124">
                <w:rPr>
                  <w:rStyle w:val="Hyperlink"/>
                  <w:rFonts w:eastAsia="Calibri" w:cs="Times New Roman"/>
                </w:rPr>
                <w:t xml:space="preserve">Records </w:t>
              </w:r>
              <w:r w:rsidRPr="00012124">
                <w:rPr>
                  <w:rStyle w:val="Hyperlink"/>
                  <w:rFonts w:eastAsia="Calibri" w:cs="Times New Roman"/>
                </w:rPr>
                <w:lastRenderedPageBreak/>
                <w:t>Management Codes of Practice for Health and Social Care</w:t>
              </w:r>
            </w:hyperlink>
          </w:p>
          <w:p w14:paraId="2F315429" w14:textId="77777777" w:rsidR="00504723" w:rsidRPr="00012124" w:rsidRDefault="00504723" w:rsidP="00504723">
            <w:pPr>
              <w:spacing w:after="120"/>
              <w:rPr>
                <w:rFonts w:eastAsia="Calibri" w:cs="Times New Roman"/>
              </w:rPr>
            </w:pPr>
          </w:p>
        </w:tc>
        <w:tc>
          <w:tcPr>
            <w:tcW w:w="1952" w:type="dxa"/>
          </w:tcPr>
          <w:p w14:paraId="12767806"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paragraphs:</w:t>
            </w:r>
          </w:p>
          <w:p w14:paraId="4C22ADAF"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7054D81E" w14:textId="11D1B622"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504723" w:rsidRPr="00012124" w:rsidRDefault="00504723" w:rsidP="00504723">
            <w:pPr>
              <w:spacing w:after="120"/>
              <w:rPr>
                <w:rStyle w:val="Hyperlink"/>
                <w:rFonts w:eastAsia="Times New Roman" w:cstheme="minorHAnsi"/>
              </w:rPr>
            </w:pPr>
          </w:p>
          <w:p w14:paraId="0356607F"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3C08D4E" w14:textId="338590C1"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504723" w:rsidRPr="00012124" w:rsidRDefault="00504723" w:rsidP="00504723">
            <w:pPr>
              <w:rPr>
                <w:b/>
              </w:rPr>
            </w:pPr>
          </w:p>
          <w:p w14:paraId="02FDBF5A"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5DD38505" w14:textId="3E985F66" w:rsidR="00504723" w:rsidRPr="00012124" w:rsidRDefault="00D261EC" w:rsidP="00504723">
            <w:pPr>
              <w:spacing w:after="120"/>
            </w:pPr>
            <w:hyperlink r:id="rId56" w:history="1">
              <w:r w:rsidR="00504723" w:rsidRPr="00012124">
                <w:rPr>
                  <w:rStyle w:val="Hyperlink"/>
                </w:rPr>
                <w:t>Data Protection Act 2018 Section 10</w:t>
              </w:r>
            </w:hyperlink>
            <w:r w:rsidR="00504723" w:rsidRPr="00012124">
              <w:t xml:space="preserve"> </w:t>
            </w:r>
          </w:p>
          <w:p w14:paraId="5BA2A21E" w14:textId="7690A5D1" w:rsidR="00504723" w:rsidRPr="00012124" w:rsidRDefault="00D261EC" w:rsidP="00504723">
            <w:pPr>
              <w:spacing w:after="120"/>
              <w:rPr>
                <w:rFonts w:eastAsia="Calibri" w:cs="Times New Roman"/>
                <w:bCs/>
              </w:rPr>
            </w:pPr>
            <w:hyperlink r:id="rId57" w:history="1">
              <w:r w:rsidR="00504723" w:rsidRPr="00012124">
                <w:rPr>
                  <w:rStyle w:val="Hyperlink"/>
                  <w:rFonts w:eastAsia="Calibri" w:cs="Times New Roman"/>
                  <w:bCs/>
                </w:rPr>
                <w:t>Section 251B Health and Social Care (Safety and Quality Act) 2015 (Duty to Share)</w:t>
              </w:r>
            </w:hyperlink>
            <w:r w:rsidR="00504723" w:rsidRPr="00012124">
              <w:rPr>
                <w:rFonts w:eastAsia="Calibri" w:cs="Times New Roman"/>
                <w:bCs/>
              </w:rPr>
              <w:t>;</w:t>
            </w:r>
          </w:p>
          <w:p w14:paraId="68D53292" w14:textId="263633FF" w:rsidR="00504723" w:rsidRPr="00012124" w:rsidRDefault="00D261EC" w:rsidP="00504723">
            <w:pPr>
              <w:spacing w:after="120"/>
              <w:rPr>
                <w:rFonts w:cstheme="minorHAnsi"/>
              </w:rPr>
            </w:pPr>
            <w:hyperlink r:id="rId58" w:history="1">
              <w:r w:rsidR="00504723" w:rsidRPr="00012124">
                <w:rPr>
                  <w:rStyle w:val="Hyperlink"/>
                  <w:rFonts w:eastAsia="Calibri" w:cs="Times New Roman"/>
                  <w:bCs/>
                </w:rPr>
                <w:t>Common Law of Duty of Confidentiality</w:t>
              </w:r>
            </w:hyperlink>
          </w:p>
        </w:tc>
        <w:tc>
          <w:tcPr>
            <w:tcW w:w="4365" w:type="dxa"/>
          </w:tcPr>
          <w:p w14:paraId="5602044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66AC73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restrict the processing of your personal information where:</w:t>
            </w:r>
          </w:p>
          <w:p w14:paraId="18D73100"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4F9EAB38" w14:textId="6F01ACC2"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51B59BD" w14:textId="77777777" w:rsidR="00504723" w:rsidRPr="00012124" w:rsidRDefault="00504723" w:rsidP="00504723">
            <w:pPr>
              <w:rPr>
                <w:rFonts w:cs="Helvetica"/>
              </w:rPr>
            </w:pPr>
          </w:p>
          <w:p w14:paraId="554E6BB2"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8662CE" w14:textId="77777777" w:rsidR="00504723" w:rsidRPr="00012124" w:rsidRDefault="00504723" w:rsidP="00504723">
            <w:pPr>
              <w:rPr>
                <w:rFonts w:ascii="Times New Roman" w:hAnsi="Times New Roman"/>
                <w:color w:val="000000"/>
                <w:sz w:val="24"/>
                <w:szCs w:val="24"/>
                <w:lang w:eastAsia="en-GB"/>
              </w:rPr>
            </w:pPr>
          </w:p>
          <w:p w14:paraId="0A895C32" w14:textId="23E0957E"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2A2981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Wycliffe House </w:t>
            </w:r>
          </w:p>
          <w:p w14:paraId="36E5CAB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289F40C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085BC4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594FEC2" w14:textId="77777777" w:rsidR="00504723" w:rsidRPr="00012124" w:rsidRDefault="00504723" w:rsidP="00504723">
            <w:pPr>
              <w:autoSpaceDE w:val="0"/>
              <w:autoSpaceDN w:val="0"/>
              <w:adjustRightInd w:val="0"/>
              <w:rPr>
                <w:rFonts w:cs="Arial"/>
              </w:rPr>
            </w:pPr>
          </w:p>
          <w:p w14:paraId="5FFE21D5"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364C70D" w14:textId="087574DD"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59" w:history="1">
              <w:r w:rsidRPr="00012124">
                <w:rPr>
                  <w:rStyle w:val="Hyperlink"/>
                  <w:lang w:eastAsia="en-GB"/>
                </w:rPr>
                <w:t>https://ico.org.uk</w:t>
              </w:r>
            </w:hyperlink>
            <w:r w:rsidRPr="00012124">
              <w:rPr>
                <w:color w:val="000000"/>
                <w:lang w:eastAsia="en-GB"/>
              </w:rPr>
              <w:t xml:space="preserve">   </w:t>
            </w:r>
          </w:p>
        </w:tc>
      </w:tr>
      <w:tr w:rsidR="00504723" w:rsidRPr="00012124" w14:paraId="629511C9" w14:textId="77777777" w:rsidTr="007749E7">
        <w:trPr>
          <w:trHeight w:val="2259"/>
        </w:trPr>
        <w:tc>
          <w:tcPr>
            <w:tcW w:w="1557" w:type="dxa"/>
          </w:tcPr>
          <w:p w14:paraId="5BD8A0DB" w14:textId="77777777" w:rsidR="00504723" w:rsidRPr="00012124" w:rsidRDefault="00504723" w:rsidP="00504723">
            <w:pPr>
              <w:spacing w:after="120"/>
              <w:rPr>
                <w:rFonts w:cs="Arial"/>
                <w:b/>
              </w:rPr>
            </w:pPr>
            <w:r w:rsidRPr="00012124">
              <w:rPr>
                <w:rFonts w:cs="Arial"/>
                <w:b/>
              </w:rPr>
              <w:lastRenderedPageBreak/>
              <w:t>Continuing Health Care (CHC)</w:t>
            </w:r>
          </w:p>
        </w:tc>
        <w:tc>
          <w:tcPr>
            <w:tcW w:w="5855" w:type="dxa"/>
          </w:tcPr>
          <w:p w14:paraId="209FC6D4" w14:textId="77777777" w:rsidR="00504723" w:rsidRPr="00012124" w:rsidRDefault="00504723" w:rsidP="00504723">
            <w:pPr>
              <w:pStyle w:val="NormalWeb"/>
              <w:rPr>
                <w:rFonts w:asciiTheme="minorHAnsi" w:hAnsiTheme="minorHAnsi" w:cs="Helvetica"/>
                <w:noProof/>
                <w:sz w:val="22"/>
                <w:szCs w:val="22"/>
              </w:rPr>
            </w:pPr>
            <w:r w:rsidRPr="00012124">
              <w:rPr>
                <w:rFonts w:asciiTheme="minorHAnsi" w:hAnsiTheme="minorHAnsi" w:cs="Helvetica"/>
                <w:noProof/>
                <w:sz w:val="22"/>
                <w:szCs w:val="22"/>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2C9B819E" w14:textId="77777777" w:rsidR="00504723" w:rsidRPr="00012124" w:rsidRDefault="00504723" w:rsidP="00504723">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504723" w:rsidRPr="00012124" w:rsidRDefault="00504723" w:rsidP="00504723">
            <w:pPr>
              <w:pStyle w:val="NormalWeb"/>
              <w:rPr>
                <w:rFonts w:asciiTheme="minorHAnsi" w:hAnsiTheme="minorHAnsi" w:cs="Arial"/>
                <w:noProof/>
                <w:sz w:val="22"/>
                <w:szCs w:val="22"/>
              </w:rPr>
            </w:pPr>
            <w:r w:rsidRPr="00012124">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504723" w:rsidRPr="00012124" w:rsidRDefault="00504723" w:rsidP="00504723">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504723" w:rsidRPr="00012124" w:rsidRDefault="00504723" w:rsidP="00504723">
            <w:pPr>
              <w:pStyle w:val="NormalWeb"/>
              <w:rPr>
                <w:rFonts w:asciiTheme="minorHAnsi" w:hAnsiTheme="minorHAnsi" w:cs="Helvetica"/>
                <w:noProof/>
                <w:sz w:val="22"/>
                <w:szCs w:val="22"/>
              </w:rPr>
            </w:pPr>
          </w:p>
        </w:tc>
        <w:tc>
          <w:tcPr>
            <w:tcW w:w="2147" w:type="dxa"/>
            <w:gridSpan w:val="2"/>
          </w:tcPr>
          <w:p w14:paraId="4FA0394A" w14:textId="1D10F0BE" w:rsidR="00504723" w:rsidRPr="00012124" w:rsidRDefault="00504723" w:rsidP="00504723">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60"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F139E50" w14:textId="77777777" w:rsidR="00504723" w:rsidRPr="00012124" w:rsidRDefault="00504723" w:rsidP="00504723">
            <w:pPr>
              <w:spacing w:after="120"/>
              <w:rPr>
                <w:rStyle w:val="Hyperlink"/>
                <w:rFonts w:cstheme="minorHAnsi"/>
              </w:rPr>
            </w:pPr>
          </w:p>
          <w:p w14:paraId="7EAD2B37" w14:textId="27E77010" w:rsidR="00504723" w:rsidRPr="00012124" w:rsidRDefault="00504723" w:rsidP="00504723">
            <w:pPr>
              <w:spacing w:after="120"/>
              <w:rPr>
                <w:rStyle w:val="Hyperlink"/>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45FDA1C" w14:textId="77777777" w:rsidR="00504723" w:rsidRPr="00012124" w:rsidRDefault="00504723" w:rsidP="00504723">
            <w:pPr>
              <w:spacing w:after="120"/>
              <w:rPr>
                <w:rStyle w:val="Hyperlink"/>
                <w:rFonts w:eastAsia="Times New Roman" w:cstheme="minorHAnsi"/>
              </w:rPr>
            </w:pPr>
          </w:p>
          <w:p w14:paraId="7C3F4B3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paragraphs:</w:t>
            </w:r>
          </w:p>
          <w:p w14:paraId="2334B401" w14:textId="7096E335" w:rsidR="00504723" w:rsidRPr="00012124" w:rsidRDefault="00504723" w:rsidP="00504723">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7EA4123" w14:textId="77777777" w:rsidR="00504723" w:rsidRPr="00012124" w:rsidRDefault="00504723" w:rsidP="00504723">
            <w:pPr>
              <w:spacing w:after="120"/>
              <w:rPr>
                <w:rFonts w:cstheme="minorHAnsi"/>
              </w:rPr>
            </w:pPr>
          </w:p>
          <w:p w14:paraId="30D1AD17" w14:textId="3319CA16"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504723" w:rsidRPr="00012124" w:rsidRDefault="00504723" w:rsidP="00504723">
            <w:pPr>
              <w:rPr>
                <w:b/>
              </w:rPr>
            </w:pPr>
          </w:p>
          <w:p w14:paraId="0B6331BA"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5B93666F" w14:textId="2DF0742E" w:rsidR="00504723" w:rsidRPr="00012124" w:rsidRDefault="00D261EC" w:rsidP="00504723">
            <w:pPr>
              <w:spacing w:after="120"/>
            </w:pPr>
            <w:hyperlink r:id="rId61" w:history="1">
              <w:r w:rsidR="00504723" w:rsidRPr="00012124">
                <w:rPr>
                  <w:rStyle w:val="Hyperlink"/>
                </w:rPr>
                <w:t>Data Protection Act 2018 Section 10</w:t>
              </w:r>
            </w:hyperlink>
            <w:r w:rsidR="00504723" w:rsidRPr="00012124">
              <w:t xml:space="preserve"> </w:t>
            </w:r>
          </w:p>
          <w:p w14:paraId="77775075" w14:textId="7CA5C34D" w:rsidR="00504723" w:rsidRPr="00012124" w:rsidRDefault="00D261EC" w:rsidP="00504723">
            <w:pPr>
              <w:spacing w:after="120"/>
              <w:rPr>
                <w:rFonts w:eastAsia="Calibri" w:cs="Times New Roman"/>
                <w:bCs/>
              </w:rPr>
            </w:pPr>
            <w:hyperlink r:id="rId62" w:history="1">
              <w:r w:rsidR="00504723" w:rsidRPr="00012124">
                <w:rPr>
                  <w:rStyle w:val="Hyperlink"/>
                  <w:rFonts w:eastAsia="Calibri" w:cs="Times New Roman"/>
                  <w:bCs/>
                </w:rPr>
                <w:t>Section 251B Health and Social Care (Safety and Quality Act) 2015 (Duty to Share)</w:t>
              </w:r>
            </w:hyperlink>
            <w:r w:rsidR="00504723" w:rsidRPr="00012124">
              <w:rPr>
                <w:rFonts w:eastAsia="Calibri" w:cs="Times New Roman"/>
                <w:bCs/>
              </w:rPr>
              <w:t>;</w:t>
            </w:r>
          </w:p>
          <w:p w14:paraId="375698EF" w14:textId="77777777" w:rsidR="00504723" w:rsidRPr="00012124" w:rsidRDefault="00504723" w:rsidP="00504723">
            <w:pPr>
              <w:spacing w:after="120"/>
              <w:rPr>
                <w:rFonts w:eastAsia="Calibri" w:cs="Times New Roman"/>
                <w:bCs/>
              </w:rPr>
            </w:pPr>
          </w:p>
          <w:p w14:paraId="1035C931" w14:textId="7E4262D2" w:rsidR="00504723" w:rsidRPr="00012124" w:rsidRDefault="00D261EC" w:rsidP="00504723">
            <w:pPr>
              <w:rPr>
                <w:rFonts w:eastAsia="Calibri" w:cs="Times New Roman"/>
                <w:bCs/>
                <w:color w:val="0000FF" w:themeColor="hyperlink"/>
                <w:u w:val="single"/>
              </w:rPr>
            </w:pPr>
            <w:hyperlink r:id="rId63" w:history="1">
              <w:r w:rsidR="00504723" w:rsidRPr="00012124">
                <w:rPr>
                  <w:rStyle w:val="Hyperlink"/>
                  <w:rFonts w:eastAsia="Calibri" w:cs="Times New Roman"/>
                  <w:bCs/>
                </w:rPr>
                <w:t>Common Law of Duty of Confidentiality</w:t>
              </w:r>
            </w:hyperlink>
          </w:p>
        </w:tc>
        <w:tc>
          <w:tcPr>
            <w:tcW w:w="4365" w:type="dxa"/>
          </w:tcPr>
          <w:p w14:paraId="7A74116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1CC638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504723" w:rsidRPr="00012124" w:rsidRDefault="00504723" w:rsidP="0050472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41D690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75290B9"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586F3FA" w14:textId="7016FE94"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054AB7CF" w14:textId="77777777" w:rsidR="00504723" w:rsidRPr="00012124" w:rsidRDefault="00504723" w:rsidP="00504723">
            <w:pPr>
              <w:rPr>
                <w:rFonts w:cs="Helvetica"/>
              </w:rPr>
            </w:pPr>
          </w:p>
          <w:p w14:paraId="1E7A2897" w14:textId="4D33E231" w:rsidR="00504723" w:rsidRPr="00012124" w:rsidRDefault="00504723" w:rsidP="00504723">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73D8A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26807F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C06975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3E82A04"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CA08D47" w14:textId="77777777" w:rsidR="00504723" w:rsidRPr="00012124" w:rsidRDefault="00504723" w:rsidP="00504723">
            <w:pPr>
              <w:autoSpaceDE w:val="0"/>
              <w:autoSpaceDN w:val="0"/>
              <w:adjustRightInd w:val="0"/>
              <w:rPr>
                <w:rFonts w:cs="Arial"/>
              </w:rPr>
            </w:pPr>
          </w:p>
          <w:p w14:paraId="3658D4FB"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8EF6226" w14:textId="53D60A40"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64" w:history="1">
              <w:r w:rsidRPr="00012124">
                <w:rPr>
                  <w:rStyle w:val="Hyperlink"/>
                  <w:lang w:eastAsia="en-GB"/>
                </w:rPr>
                <w:t>https://ico.org.uk</w:t>
              </w:r>
            </w:hyperlink>
            <w:r w:rsidRPr="00012124">
              <w:rPr>
                <w:color w:val="000000"/>
                <w:lang w:eastAsia="en-GB"/>
              </w:rPr>
              <w:t xml:space="preserve">   </w:t>
            </w:r>
          </w:p>
        </w:tc>
      </w:tr>
      <w:tr w:rsidR="00504723" w:rsidRPr="00012124" w14:paraId="449396F3" w14:textId="77777777" w:rsidTr="007749E7">
        <w:trPr>
          <w:trHeight w:val="2259"/>
        </w:trPr>
        <w:tc>
          <w:tcPr>
            <w:tcW w:w="1557" w:type="dxa"/>
          </w:tcPr>
          <w:p w14:paraId="7F9B3BC1" w14:textId="1783F9ED" w:rsidR="00504723" w:rsidRPr="00012124" w:rsidRDefault="00504723" w:rsidP="00504723">
            <w:pPr>
              <w:spacing w:after="120"/>
              <w:rPr>
                <w:rFonts w:cs="Arial"/>
                <w:b/>
              </w:rPr>
            </w:pPr>
            <w:r w:rsidRPr="00012124">
              <w:rPr>
                <w:rFonts w:cs="Arial"/>
                <w:b/>
              </w:rPr>
              <w:lastRenderedPageBreak/>
              <w:t>Resilience networks and Social Prescribing</w:t>
            </w:r>
          </w:p>
        </w:tc>
        <w:tc>
          <w:tcPr>
            <w:tcW w:w="5855" w:type="dxa"/>
          </w:tcPr>
          <w:p w14:paraId="01505B78" w14:textId="43BF1639" w:rsidR="00504723" w:rsidRPr="00012124" w:rsidRDefault="00504723" w:rsidP="00504723">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Pr>
                <w:rFonts w:asciiTheme="minorHAnsi" w:hAnsiTheme="minorHAnsi" w:cs="Helvetica"/>
                <w:noProof/>
                <w:sz w:val="22"/>
                <w:szCs w:val="22"/>
              </w:rPr>
              <w:t>/3rd</w:t>
            </w:r>
            <w:r w:rsidRPr="00012124">
              <w:rPr>
                <w:rFonts w:asciiTheme="minorHAnsi" w:hAnsiTheme="minorHAnsi" w:cs="Helvetica"/>
                <w:noProof/>
                <w:sz w:val="22"/>
                <w:szCs w:val="22"/>
              </w:rPr>
              <w:t xml:space="preserve"> sector organisations can help with conditions by providing support and other services.</w:t>
            </w:r>
            <w:r>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504723" w:rsidRPr="00012124" w:rsidRDefault="00504723" w:rsidP="00504723">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65"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504723" w:rsidRDefault="00504723" w:rsidP="00504723">
            <w:pPr>
              <w:spacing w:after="120"/>
              <w:rPr>
                <w:rFonts w:cstheme="minorHAnsi"/>
              </w:rPr>
            </w:pPr>
            <w:r>
              <w:rPr>
                <w:rFonts w:cstheme="minorHAnsi"/>
              </w:rPr>
              <w:t>Article 6 1(a) – consent of the data subject</w:t>
            </w:r>
          </w:p>
          <w:p w14:paraId="4455C020" w14:textId="144231A3" w:rsidR="00504723" w:rsidRPr="00012124" w:rsidRDefault="00504723" w:rsidP="00504723">
            <w:pPr>
              <w:spacing w:after="120"/>
              <w:rPr>
                <w:rFonts w:cstheme="minorHAnsi"/>
              </w:rPr>
            </w:pPr>
            <w:r>
              <w:rPr>
                <w:rFonts w:cstheme="minorHAnsi"/>
              </w:rPr>
              <w:t xml:space="preserve">Article 9 2(a) </w:t>
            </w:r>
          </w:p>
        </w:tc>
        <w:tc>
          <w:tcPr>
            <w:tcW w:w="4365" w:type="dxa"/>
          </w:tcPr>
          <w:p w14:paraId="6BCA6D9C"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04723" w:rsidRDefault="00504723" w:rsidP="0050472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p>
          <w:p w14:paraId="4FDBF65A" w14:textId="014BB1CB"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04723" w:rsidRPr="00012124" w:rsidRDefault="00504723" w:rsidP="0050472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A7595E5" w14:textId="41930270"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w:t>
            </w:r>
            <w:r>
              <w:rPr>
                <w:rFonts w:cs="Helvetica"/>
              </w:rPr>
              <w:t xml:space="preserve">– as this is consent based we will immediately arrange for your data to be removed from all those organisations it has been shared with. </w:t>
            </w:r>
          </w:p>
          <w:p w14:paraId="3C04674E" w14:textId="77777777" w:rsidR="00504723" w:rsidRPr="00012124" w:rsidRDefault="00504723" w:rsidP="00504723">
            <w:pPr>
              <w:rPr>
                <w:rFonts w:cs="Helvetica"/>
              </w:rPr>
            </w:pPr>
          </w:p>
          <w:p w14:paraId="0FFBF182" w14:textId="77777777" w:rsidR="00504723" w:rsidRPr="00012124" w:rsidRDefault="00504723" w:rsidP="00504723">
            <w:pPr>
              <w:autoSpaceDE w:val="0"/>
              <w:autoSpaceDN w:val="0"/>
              <w:adjustRightInd w:val="0"/>
              <w:rPr>
                <w:rFonts w:cs="Helvetica"/>
                <w:shd w:val="clear" w:color="auto" w:fill="FFFFFF"/>
              </w:rPr>
            </w:pPr>
            <w:r w:rsidRPr="00012124">
              <w:rPr>
                <w:color w:val="000000"/>
                <w:lang w:eastAsia="en-GB"/>
              </w:rPr>
              <w:lastRenderedPageBreak/>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C1FD38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C035A5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7AE2D3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00AC213" w14:textId="77777777" w:rsidR="00504723" w:rsidRPr="00012124" w:rsidRDefault="00504723" w:rsidP="00504723">
            <w:pPr>
              <w:autoSpaceDE w:val="0"/>
              <w:autoSpaceDN w:val="0"/>
              <w:adjustRightInd w:val="0"/>
              <w:rPr>
                <w:rFonts w:cs="Arial"/>
              </w:rPr>
            </w:pPr>
          </w:p>
          <w:p w14:paraId="57C413DD"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66" w:history="1">
              <w:r w:rsidRPr="00012124">
                <w:rPr>
                  <w:rStyle w:val="Hyperlink"/>
                  <w:lang w:eastAsia="en-GB"/>
                </w:rPr>
                <w:t>https://ico.org.uk</w:t>
              </w:r>
            </w:hyperlink>
            <w:r w:rsidRPr="00012124">
              <w:rPr>
                <w:color w:val="000000"/>
                <w:lang w:eastAsia="en-GB"/>
              </w:rPr>
              <w:t xml:space="preserve">   </w:t>
            </w:r>
          </w:p>
        </w:tc>
      </w:tr>
      <w:tr w:rsidR="00504723" w:rsidRPr="00012124" w14:paraId="01F14F67" w14:textId="77777777" w:rsidTr="007749E7">
        <w:trPr>
          <w:trHeight w:val="671"/>
        </w:trPr>
        <w:tc>
          <w:tcPr>
            <w:tcW w:w="15876" w:type="dxa"/>
            <w:gridSpan w:val="6"/>
            <w:shd w:val="clear" w:color="auto" w:fill="8DB3E2" w:themeFill="text2" w:themeFillTint="66"/>
            <w:vAlign w:val="center"/>
          </w:tcPr>
          <w:p w14:paraId="0BD83EE3" w14:textId="5B4C2EB2" w:rsidR="00504723" w:rsidRPr="00012124" w:rsidRDefault="00504723" w:rsidP="00504723">
            <w:pPr>
              <w:pStyle w:val="Heading2"/>
              <w:numPr>
                <w:ilvl w:val="1"/>
                <w:numId w:val="20"/>
              </w:numPr>
              <w:jc w:val="center"/>
              <w:rPr>
                <w:rFonts w:ascii="Calibri" w:eastAsia="Calibri" w:hAnsi="Calibri" w:cs="Calibri"/>
                <w:b/>
                <w:bCs/>
                <w:noProof/>
              </w:rPr>
            </w:pPr>
            <w:bookmarkStart w:id="26" w:name="_Statutory_Disclosures_of"/>
            <w:bookmarkStart w:id="27" w:name="_Ref31097966"/>
            <w:bookmarkStart w:id="28" w:name="_Toc97641751"/>
            <w:bookmarkStart w:id="29" w:name="_Toc107484267"/>
            <w:bookmarkEnd w:id="26"/>
            <w:r w:rsidRPr="00012124">
              <w:rPr>
                <w:rFonts w:ascii="Calibri" w:eastAsia="Calibri" w:hAnsi="Calibri" w:cs="Calibri"/>
                <w:b/>
                <w:bCs/>
                <w:noProof/>
                <w:color w:val="auto"/>
              </w:rPr>
              <w:lastRenderedPageBreak/>
              <w:t>Statutory Disclosures of Information</w:t>
            </w:r>
            <w:bookmarkEnd w:id="27"/>
            <w:bookmarkEnd w:id="28"/>
            <w:bookmarkEnd w:id="29"/>
          </w:p>
        </w:tc>
      </w:tr>
      <w:tr w:rsidR="00504723" w:rsidRPr="00012124" w14:paraId="6601D782" w14:textId="77777777" w:rsidTr="007749E7">
        <w:trPr>
          <w:trHeight w:val="177"/>
        </w:trPr>
        <w:tc>
          <w:tcPr>
            <w:tcW w:w="1557" w:type="dxa"/>
          </w:tcPr>
          <w:p w14:paraId="217FDA18" w14:textId="77777777" w:rsidR="00504723" w:rsidRPr="00012124" w:rsidRDefault="00504723" w:rsidP="0050472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40DE7CA0" w14:textId="77777777" w:rsidR="00504723" w:rsidRPr="00012124" w:rsidRDefault="00504723" w:rsidP="00504723">
            <w:pPr>
              <w:spacing w:after="120"/>
              <w:rPr>
                <w:rFonts w:cstheme="minorHAnsi"/>
              </w:rPr>
            </w:pPr>
            <w:r w:rsidRPr="00012124">
              <w:rPr>
                <w:b/>
              </w:rPr>
              <w:t>Purpose of the processing</w:t>
            </w:r>
          </w:p>
        </w:tc>
        <w:tc>
          <w:tcPr>
            <w:tcW w:w="2147" w:type="dxa"/>
            <w:gridSpan w:val="2"/>
          </w:tcPr>
          <w:p w14:paraId="325FCF8E" w14:textId="77777777" w:rsidR="00504723" w:rsidRPr="00012124" w:rsidRDefault="00504723" w:rsidP="00504723">
            <w:pPr>
              <w:spacing w:after="120"/>
              <w:rPr>
                <w:rFonts w:cstheme="minorHAnsi"/>
              </w:rPr>
            </w:pPr>
            <w:r w:rsidRPr="00012124">
              <w:rPr>
                <w:b/>
              </w:rPr>
              <w:t>Data Retention Period</w:t>
            </w:r>
          </w:p>
        </w:tc>
        <w:tc>
          <w:tcPr>
            <w:tcW w:w="1952" w:type="dxa"/>
          </w:tcPr>
          <w:p w14:paraId="20AA54BA" w14:textId="77777777" w:rsidR="00504723" w:rsidRPr="00012124" w:rsidRDefault="00504723" w:rsidP="00504723">
            <w:pPr>
              <w:jc w:val="center"/>
              <w:rPr>
                <w:b/>
              </w:rPr>
            </w:pPr>
            <w:r w:rsidRPr="00012124">
              <w:rPr>
                <w:b/>
              </w:rPr>
              <w:t>Lawful basis</w:t>
            </w:r>
          </w:p>
          <w:p w14:paraId="41812AC1" w14:textId="77777777" w:rsidR="00504723" w:rsidRPr="00012124" w:rsidRDefault="00504723" w:rsidP="00504723">
            <w:pPr>
              <w:jc w:val="center"/>
              <w:rPr>
                <w:b/>
              </w:rPr>
            </w:pPr>
            <w:r w:rsidRPr="00012124">
              <w:rPr>
                <w:b/>
              </w:rPr>
              <w:t>General Data Protection Regulation</w:t>
            </w:r>
          </w:p>
          <w:p w14:paraId="1351F706" w14:textId="77777777" w:rsidR="00504723" w:rsidRPr="00012124" w:rsidRDefault="00504723" w:rsidP="00504723">
            <w:pPr>
              <w:jc w:val="center"/>
              <w:rPr>
                <w:b/>
              </w:rPr>
            </w:pPr>
            <w:r w:rsidRPr="00012124">
              <w:rPr>
                <w:b/>
                <w:i/>
              </w:rPr>
              <w:t>- Article 6 -</w:t>
            </w:r>
          </w:p>
          <w:p w14:paraId="4A7E4A8A" w14:textId="77777777" w:rsidR="00504723" w:rsidRPr="00012124" w:rsidRDefault="00504723" w:rsidP="00504723">
            <w:pPr>
              <w:spacing w:after="120"/>
              <w:jc w:val="center"/>
              <w:rPr>
                <w:rFonts w:cstheme="minorHAnsi"/>
              </w:rPr>
            </w:pPr>
            <w:r w:rsidRPr="00012124">
              <w:rPr>
                <w:b/>
                <w:i/>
              </w:rPr>
              <w:t>- Article 9 –</w:t>
            </w:r>
          </w:p>
        </w:tc>
        <w:tc>
          <w:tcPr>
            <w:tcW w:w="4365" w:type="dxa"/>
          </w:tcPr>
          <w:p w14:paraId="69FE7429" w14:textId="77777777" w:rsidR="00504723" w:rsidRPr="00012124" w:rsidRDefault="00504723" w:rsidP="00504723">
            <w:pPr>
              <w:jc w:val="center"/>
              <w:rPr>
                <w:rFonts w:eastAsia="Calibri" w:cs="Times New Roman"/>
                <w:b/>
                <w:bCs/>
              </w:rPr>
            </w:pPr>
            <w:r w:rsidRPr="00012124">
              <w:rPr>
                <w:rFonts w:eastAsia="Calibri" w:cs="Times New Roman"/>
                <w:b/>
                <w:bCs/>
              </w:rPr>
              <w:t>Your Rights</w:t>
            </w:r>
          </w:p>
          <w:p w14:paraId="61BB358A" w14:textId="77777777" w:rsidR="00504723" w:rsidRPr="00012124" w:rsidRDefault="00504723" w:rsidP="00504723">
            <w:pPr>
              <w:spacing w:after="120"/>
              <w:rPr>
                <w:rFonts w:eastAsia="Calibri" w:cs="Times New Roman"/>
                <w:bCs/>
                <w:color w:val="FF0000"/>
              </w:rPr>
            </w:pPr>
          </w:p>
        </w:tc>
      </w:tr>
      <w:tr w:rsidR="00504723" w:rsidRPr="00012124" w14:paraId="3BD55EDA" w14:textId="77777777" w:rsidTr="007749E7">
        <w:trPr>
          <w:trHeight w:val="214"/>
        </w:trPr>
        <w:tc>
          <w:tcPr>
            <w:tcW w:w="1557" w:type="dxa"/>
          </w:tcPr>
          <w:p w14:paraId="6FB57109" w14:textId="77777777" w:rsidR="00504723" w:rsidRPr="00012124" w:rsidRDefault="00504723" w:rsidP="00504723">
            <w:pPr>
              <w:spacing w:after="120"/>
              <w:rPr>
                <w:rFonts w:eastAsia="Calibri" w:cs="Times New Roman"/>
              </w:rPr>
            </w:pPr>
            <w:r w:rsidRPr="00012124">
              <w:rPr>
                <w:rFonts w:eastAsia="Calibri" w:cs="Times New Roman"/>
                <w:b/>
              </w:rPr>
              <w:t>Safeguarding Concerns</w:t>
            </w:r>
            <w:r w:rsidRPr="00012124">
              <w:rPr>
                <w:rFonts w:eastAsia="Calibri" w:cs="Times New Roman"/>
              </w:rPr>
              <w:t xml:space="preserve"> – to prevent an individual, or </w:t>
            </w:r>
            <w:r w:rsidRPr="00012124">
              <w:rPr>
                <w:rFonts w:eastAsia="Calibri" w:cs="Times New Roman"/>
              </w:rPr>
              <w:lastRenderedPageBreak/>
              <w:t>to prevent a serious crime</w:t>
            </w:r>
          </w:p>
          <w:p w14:paraId="1EBE6C2B" w14:textId="77777777" w:rsidR="00504723" w:rsidRPr="00012124" w:rsidRDefault="00504723" w:rsidP="00504723">
            <w:pPr>
              <w:spacing w:after="120"/>
              <w:rPr>
                <w:rFonts w:eastAsia="Calibri" w:cs="Times New Roman"/>
                <w:b/>
              </w:rPr>
            </w:pPr>
          </w:p>
        </w:tc>
        <w:tc>
          <w:tcPr>
            <w:tcW w:w="5855" w:type="dxa"/>
          </w:tcPr>
          <w:p w14:paraId="0A4877E1" w14:textId="77777777" w:rsidR="00504723" w:rsidRPr="00012124" w:rsidRDefault="00504723" w:rsidP="00504723">
            <w:r w:rsidRPr="00012124">
              <w:lastRenderedPageBreak/>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504723" w:rsidRPr="00012124" w:rsidRDefault="00504723" w:rsidP="00504723">
            <w:pPr>
              <w:spacing w:after="120"/>
              <w:rPr>
                <w:rStyle w:val="Hyperlink"/>
                <w:rFonts w:ascii="Calibri" w:eastAsia="Times New Roman" w:hAnsi="Calibri" w:cs="Times New Roman"/>
                <w:b/>
                <w:lang w:eastAsia="en-GB"/>
              </w:rPr>
            </w:pPr>
            <w:r w:rsidRPr="00012124">
              <w:lastRenderedPageBreak/>
              <w:t xml:space="preserve">Where there is a suspected or actual safeguarding issue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504723" w:rsidRPr="00012124" w:rsidRDefault="00504723" w:rsidP="00504723">
            <w:pPr>
              <w:spacing w:after="120"/>
              <w:rPr>
                <w:rFonts w:cstheme="minorHAnsi"/>
              </w:rPr>
            </w:pPr>
            <w:r w:rsidRPr="00012124">
              <w:rPr>
                <w:color w:val="000000"/>
                <w:lang w:eastAsia="en-GB"/>
              </w:rPr>
              <w:t>The source of the information shared in this way is your electronic GP record.</w:t>
            </w:r>
          </w:p>
          <w:p w14:paraId="33ACE6BB" w14:textId="77777777" w:rsidR="00504723" w:rsidRPr="00012124" w:rsidRDefault="00504723" w:rsidP="00504723">
            <w:pPr>
              <w:spacing w:after="120"/>
              <w:rPr>
                <w:rFonts w:cstheme="minorHAnsi"/>
              </w:rPr>
            </w:pPr>
          </w:p>
          <w:p w14:paraId="0B1C6349" w14:textId="77777777" w:rsidR="00504723" w:rsidRPr="00012124" w:rsidRDefault="00504723" w:rsidP="00504723">
            <w:pPr>
              <w:spacing w:after="120"/>
              <w:rPr>
                <w:rFonts w:cstheme="minorHAnsi"/>
              </w:rPr>
            </w:pPr>
          </w:p>
        </w:tc>
        <w:tc>
          <w:tcPr>
            <w:tcW w:w="2147" w:type="dxa"/>
            <w:gridSpan w:val="2"/>
          </w:tcPr>
          <w:p w14:paraId="5B19A8B5" w14:textId="6123FBA5"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67" w:history="1">
              <w:r w:rsidRPr="00012124">
                <w:rPr>
                  <w:rStyle w:val="Hyperlink"/>
                  <w:rFonts w:eastAsia="Calibri" w:cs="Times New Roman"/>
                </w:rPr>
                <w:t xml:space="preserve">Records </w:t>
              </w:r>
              <w:r w:rsidRPr="00012124">
                <w:rPr>
                  <w:rStyle w:val="Hyperlink"/>
                  <w:rFonts w:eastAsia="Calibri" w:cs="Times New Roman"/>
                </w:rPr>
                <w:lastRenderedPageBreak/>
                <w:t>Management Codes of Practice for Health and Social Care</w:t>
              </w:r>
            </w:hyperlink>
            <w:r w:rsidRPr="00012124">
              <w:rPr>
                <w:rFonts w:eastAsia="Calibri" w:cs="Times New Roman"/>
              </w:rPr>
              <w:t>.</w:t>
            </w:r>
          </w:p>
          <w:p w14:paraId="026A02A5" w14:textId="77777777" w:rsidR="00504723" w:rsidRPr="00012124" w:rsidRDefault="00504723" w:rsidP="00504723">
            <w:pPr>
              <w:spacing w:after="120"/>
              <w:rPr>
                <w:rFonts w:cstheme="minorHAnsi"/>
              </w:rPr>
            </w:pPr>
          </w:p>
        </w:tc>
        <w:tc>
          <w:tcPr>
            <w:tcW w:w="1952" w:type="dxa"/>
          </w:tcPr>
          <w:p w14:paraId="37F43415"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paragraphs:</w:t>
            </w:r>
          </w:p>
          <w:p w14:paraId="462E18A0"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1F27D69" w14:textId="30A29953" w:rsidR="00504723" w:rsidRPr="00012124" w:rsidRDefault="00504723" w:rsidP="00504723">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5EC20341" w14:textId="77777777" w:rsidR="00504723" w:rsidRPr="00012124" w:rsidRDefault="00504723" w:rsidP="00504723"/>
          <w:p w14:paraId="5403B3D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504723" w:rsidRPr="00012124" w:rsidRDefault="00504723" w:rsidP="00504723">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r w:rsidRPr="00012124">
              <w:rPr>
                <w:color w:val="000000"/>
                <w:lang w:eastAsia="en-GB"/>
              </w:rPr>
              <w:t>;</w:t>
            </w:r>
          </w:p>
          <w:p w14:paraId="74DDF214" w14:textId="77777777" w:rsidR="00504723" w:rsidRPr="00012124" w:rsidRDefault="00504723" w:rsidP="00504723">
            <w:pPr>
              <w:spacing w:after="120"/>
            </w:pPr>
          </w:p>
          <w:p w14:paraId="019CD278" w14:textId="399CDE0C" w:rsidR="00504723" w:rsidRPr="00012124" w:rsidRDefault="00504723" w:rsidP="00504723">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 xml:space="preserve">security and </w:t>
            </w:r>
            <w:r w:rsidRPr="00012124">
              <w:rPr>
                <w:rFonts w:cs="Helvetica"/>
                <w:shd w:val="clear" w:color="auto" w:fill="FFFFFF"/>
              </w:rPr>
              <w:lastRenderedPageBreak/>
              <w:t>social protection law.</w:t>
            </w:r>
          </w:p>
          <w:p w14:paraId="3C7C77A9" w14:textId="4CA673EE" w:rsidR="00504723" w:rsidRPr="00012124" w:rsidRDefault="00504723" w:rsidP="00504723">
            <w:pPr>
              <w:spacing w:after="120"/>
              <w:rPr>
                <w:rFonts w:cstheme="minorHAnsi"/>
                <w:b/>
                <w:u w:val="single"/>
              </w:rPr>
            </w:pPr>
            <w:r w:rsidRPr="00012124">
              <w:rPr>
                <w:rFonts w:cstheme="minorHAnsi"/>
                <w:b/>
                <w:u w:val="single"/>
              </w:rPr>
              <w:t>Related Legislation:</w:t>
            </w:r>
          </w:p>
          <w:p w14:paraId="67A60D73" w14:textId="3C79DF2E" w:rsidR="00504723" w:rsidRPr="00012124" w:rsidRDefault="00D261EC" w:rsidP="00504723">
            <w:pPr>
              <w:spacing w:after="120"/>
            </w:pPr>
            <w:hyperlink r:id="rId68" w:history="1">
              <w:r w:rsidR="00504723" w:rsidRPr="00012124">
                <w:rPr>
                  <w:rStyle w:val="Hyperlink"/>
                </w:rPr>
                <w:t>Data Protection Act 2018 Section 10</w:t>
              </w:r>
            </w:hyperlink>
            <w:r w:rsidR="00504723" w:rsidRPr="00012124">
              <w:t xml:space="preserve"> (in particular the provisions under Schedule 2 Part 1 Section 18 relating to safeguarding)</w:t>
            </w:r>
          </w:p>
          <w:p w14:paraId="0E07683D" w14:textId="2A73B351" w:rsidR="00504723" w:rsidRPr="00012124" w:rsidRDefault="00D261EC" w:rsidP="00504723">
            <w:pPr>
              <w:spacing w:after="120"/>
            </w:pPr>
            <w:hyperlink r:id="rId69" w:history="1">
              <w:r w:rsidR="00504723" w:rsidRPr="00012124">
                <w:rPr>
                  <w:rStyle w:val="Hyperlink"/>
                </w:rPr>
                <w:t>Section 47 of The Children Act 1989</w:t>
              </w:r>
            </w:hyperlink>
            <w:r w:rsidR="00504723" w:rsidRPr="00012124">
              <w:t>.</w:t>
            </w:r>
          </w:p>
          <w:p w14:paraId="4D369778" w14:textId="33B2E878" w:rsidR="00504723" w:rsidRPr="00012124" w:rsidRDefault="00D261EC" w:rsidP="00504723">
            <w:pPr>
              <w:spacing w:after="120"/>
              <w:rPr>
                <w:rFonts w:eastAsia="Calibri" w:cs="Times New Roman"/>
                <w:b/>
                <w:bCs/>
                <w:u w:val="single"/>
              </w:rPr>
            </w:pPr>
            <w:hyperlink r:id="rId70" w:history="1">
              <w:r w:rsidR="00504723" w:rsidRPr="00012124">
                <w:rPr>
                  <w:rStyle w:val="Hyperlink"/>
                </w:rPr>
                <w:t>Section 45 of the Care Act 2014</w:t>
              </w:r>
            </w:hyperlink>
          </w:p>
        </w:tc>
        <w:tc>
          <w:tcPr>
            <w:tcW w:w="4365" w:type="dxa"/>
          </w:tcPr>
          <w:p w14:paraId="425DAFFC" w14:textId="77777777" w:rsidR="00504723" w:rsidRPr="00012124" w:rsidRDefault="00504723" w:rsidP="00504723">
            <w:pPr>
              <w:rPr>
                <w:lang w:eastAsia="en-GB"/>
              </w:rPr>
            </w:pPr>
            <w:r w:rsidRPr="00012124">
              <w:rPr>
                <w:lang w:eastAsia="en-GB"/>
              </w:rPr>
              <w:lastRenderedPageBreak/>
              <w:t xml:space="preserve">This sharing is a legal and professional requirement and therefore there is no right to object. </w:t>
            </w:r>
          </w:p>
          <w:p w14:paraId="1F3524C6" w14:textId="718D065A" w:rsidR="00504723" w:rsidRPr="00012124" w:rsidRDefault="00504723" w:rsidP="00504723">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504723" w:rsidRPr="00012124" w:rsidRDefault="00504723" w:rsidP="00504723">
            <w:pPr>
              <w:spacing w:after="120"/>
            </w:pPr>
            <w:r w:rsidRPr="00012124">
              <w:rPr>
                <w:rStyle w:val="Hyperlink"/>
              </w:rPr>
              <w:lastRenderedPageBreak/>
              <w:t>The Children Act 1989</w:t>
            </w:r>
            <w:r w:rsidRPr="00012124">
              <w:fldChar w:fldCharType="end"/>
            </w:r>
            <w:r w:rsidRPr="00012124">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22952488" w:rsidR="00504723" w:rsidRPr="00012124" w:rsidRDefault="00504723" w:rsidP="00504723">
            <w:pPr>
              <w:spacing w:after="120"/>
            </w:pPr>
            <w:r w:rsidRPr="00012124">
              <w:t xml:space="preserve">The Act requires the local authority to safeguard and promote the welfare of children who are in need, within their geographical area and to request help from specified authorities including General Practices, NHS Trusts, </w:t>
            </w:r>
            <w:r>
              <w:t xml:space="preserve">Integrated Care Systems / Boards </w:t>
            </w:r>
            <w:r w:rsidRPr="00012124">
              <w:t>(</w:t>
            </w:r>
            <w:proofErr w:type="spellStart"/>
            <w:r>
              <w:t>ICSes</w:t>
            </w:r>
            <w:proofErr w:type="spellEnd"/>
            <w:r>
              <w:t xml:space="preserve"> / ICBs – formerly CCGs</w:t>
            </w:r>
            <w:r w:rsidRPr="00012124">
              <w:t>) and NHS England.</w:t>
            </w:r>
          </w:p>
          <w:p w14:paraId="0668F61C" w14:textId="77777777" w:rsidR="00504723" w:rsidRPr="00012124" w:rsidRDefault="00504723" w:rsidP="00504723">
            <w:pPr>
              <w:spacing w:after="120"/>
            </w:pPr>
          </w:p>
          <w:p w14:paraId="03B63E55" w14:textId="7D20842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181F22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D3DFF7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7E7DA3A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4FB7B5C"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EB8357D" w14:textId="77777777" w:rsidR="00504723" w:rsidRPr="00012124" w:rsidRDefault="00504723" w:rsidP="00504723">
            <w:pPr>
              <w:autoSpaceDE w:val="0"/>
              <w:autoSpaceDN w:val="0"/>
              <w:adjustRightInd w:val="0"/>
              <w:rPr>
                <w:rFonts w:cs="Arial"/>
              </w:rPr>
            </w:pPr>
          </w:p>
          <w:p w14:paraId="6BE8D7AC"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ECBE11F" w14:textId="4A39A4D4" w:rsidR="00504723" w:rsidRPr="00012124" w:rsidRDefault="00504723" w:rsidP="00504723">
            <w:pPr>
              <w:spacing w:after="120"/>
            </w:pPr>
            <w:r w:rsidRPr="00012124">
              <w:rPr>
                <w:color w:val="000000"/>
                <w:lang w:eastAsia="en-GB"/>
              </w:rPr>
              <w:t xml:space="preserve">Website: </w:t>
            </w:r>
            <w:hyperlink r:id="rId71" w:history="1">
              <w:r w:rsidRPr="00012124">
                <w:rPr>
                  <w:rStyle w:val="Hyperlink"/>
                  <w:lang w:eastAsia="en-GB"/>
                </w:rPr>
                <w:t>https://ico.org.uk</w:t>
              </w:r>
            </w:hyperlink>
            <w:r w:rsidRPr="00012124">
              <w:rPr>
                <w:color w:val="000000"/>
                <w:lang w:eastAsia="en-GB"/>
              </w:rPr>
              <w:t xml:space="preserve">   </w:t>
            </w:r>
          </w:p>
          <w:p w14:paraId="2E883E93" w14:textId="77777777" w:rsidR="00504723" w:rsidRPr="00012124" w:rsidRDefault="00504723" w:rsidP="00504723">
            <w:pPr>
              <w:spacing w:after="120"/>
              <w:rPr>
                <w:rFonts w:eastAsia="Calibri" w:cs="Times New Roman"/>
                <w:bCs/>
                <w:color w:val="FF0000"/>
              </w:rPr>
            </w:pPr>
          </w:p>
        </w:tc>
      </w:tr>
      <w:tr w:rsidR="00504723" w:rsidRPr="00012124" w14:paraId="7A2A2DD7" w14:textId="77777777" w:rsidTr="007749E7">
        <w:trPr>
          <w:trHeight w:val="233"/>
        </w:trPr>
        <w:tc>
          <w:tcPr>
            <w:tcW w:w="1557" w:type="dxa"/>
          </w:tcPr>
          <w:p w14:paraId="03A495AF" w14:textId="207535DB" w:rsidR="00504723" w:rsidRPr="00012124" w:rsidRDefault="00D261EC" w:rsidP="00504723">
            <w:pPr>
              <w:spacing w:after="120"/>
              <w:rPr>
                <w:rFonts w:eastAsia="Calibri" w:cs="Times New Roman"/>
                <w:b/>
              </w:rPr>
            </w:pPr>
            <w:hyperlink r:id="rId72" w:history="1">
              <w:r w:rsidR="00504723" w:rsidRPr="00012124">
                <w:rPr>
                  <w:rStyle w:val="Hyperlink"/>
                  <w:rFonts w:eastAsia="Calibri" w:cs="Times New Roman"/>
                  <w:b/>
                </w:rPr>
                <w:t>The Care Quality Commission (CQC)</w:t>
              </w:r>
            </w:hyperlink>
            <w:r w:rsidR="00504723" w:rsidRPr="00012124">
              <w:rPr>
                <w:rFonts w:eastAsia="Calibri" w:cs="Times New Roman"/>
                <w:b/>
              </w:rPr>
              <w:t xml:space="preserve"> </w:t>
            </w:r>
          </w:p>
        </w:tc>
        <w:tc>
          <w:tcPr>
            <w:tcW w:w="5855" w:type="dxa"/>
          </w:tcPr>
          <w:p w14:paraId="5C0F0ECC" w14:textId="77777777" w:rsidR="00504723" w:rsidRPr="00012124" w:rsidRDefault="00504723" w:rsidP="00504723">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504723" w:rsidRPr="00012124" w:rsidRDefault="00504723" w:rsidP="00504723">
            <w:pPr>
              <w:pStyle w:val="ListParagraph"/>
              <w:ind w:left="0"/>
              <w:rPr>
                <w:rFonts w:cs="Verdana"/>
                <w:noProof/>
              </w:rPr>
            </w:pPr>
          </w:p>
          <w:p w14:paraId="467950FD" w14:textId="77777777" w:rsidR="00504723" w:rsidRPr="00012124" w:rsidRDefault="00504723" w:rsidP="00504723">
            <w:pPr>
              <w:pStyle w:val="ListParagraph"/>
              <w:ind w:left="0"/>
              <w:rPr>
                <w:noProof/>
                <w:color w:val="000000"/>
                <w:lang w:eastAsia="en-GB"/>
              </w:rPr>
            </w:pPr>
            <w:r w:rsidRPr="00012124">
              <w:rPr>
                <w:noProof/>
                <w:color w:val="000000"/>
                <w:lang w:eastAsia="en-GB"/>
              </w:rPr>
              <w:t>The data will be shared with the Care Quality Commission, its officers and staff and members of the inspection teams that visit us from time to time.</w:t>
            </w:r>
          </w:p>
          <w:p w14:paraId="3724CBE2" w14:textId="77777777" w:rsidR="00504723" w:rsidRPr="00012124" w:rsidRDefault="00504723" w:rsidP="00504723">
            <w:pPr>
              <w:pStyle w:val="ListParagraph"/>
              <w:ind w:left="0"/>
              <w:rPr>
                <w:noProof/>
                <w:color w:val="000000"/>
                <w:lang w:eastAsia="en-GB"/>
              </w:rPr>
            </w:pPr>
          </w:p>
          <w:p w14:paraId="19AE6C01" w14:textId="77777777" w:rsidR="00504723" w:rsidRPr="00012124" w:rsidRDefault="00504723" w:rsidP="00504723">
            <w:pPr>
              <w:pStyle w:val="ListParagraph"/>
              <w:ind w:left="0"/>
              <w:rPr>
                <w:rFonts w:cs="Verdana"/>
                <w:noProof/>
              </w:rPr>
            </w:pPr>
            <w:r w:rsidRPr="00012124">
              <w:rPr>
                <w:noProof/>
                <w:color w:val="000000"/>
                <w:lang w:eastAsia="en-GB"/>
              </w:rPr>
              <w:t>The source of the information shared in this way is your electronic GP record.</w:t>
            </w:r>
          </w:p>
        </w:tc>
        <w:tc>
          <w:tcPr>
            <w:tcW w:w="2147" w:type="dxa"/>
            <w:gridSpan w:val="2"/>
          </w:tcPr>
          <w:p w14:paraId="5372201A" w14:textId="4B9FC80F"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73"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504723" w:rsidRPr="00012124" w:rsidRDefault="00504723" w:rsidP="00504723">
            <w:pPr>
              <w:spacing w:after="120"/>
              <w:rPr>
                <w:rFonts w:cstheme="minorHAnsi"/>
              </w:rPr>
            </w:pPr>
          </w:p>
        </w:tc>
        <w:tc>
          <w:tcPr>
            <w:tcW w:w="1952" w:type="dxa"/>
          </w:tcPr>
          <w:p w14:paraId="169F18B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1B4E5C8" w14:textId="77777777" w:rsidR="00504723" w:rsidRPr="00012124" w:rsidRDefault="00504723" w:rsidP="00504723">
            <w:pPr>
              <w:spacing w:after="120"/>
              <w:rPr>
                <w:rFonts w:cstheme="minorHAnsi"/>
              </w:rPr>
            </w:pPr>
          </w:p>
          <w:p w14:paraId="13DFDF3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0E83AF68" w14:textId="472FB3D3" w:rsidR="00504723" w:rsidRPr="00012124" w:rsidRDefault="00504723" w:rsidP="00504723">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718F0671" w14:textId="4BCAB573" w:rsidR="00504723" w:rsidRPr="00012124" w:rsidRDefault="00D261EC" w:rsidP="00504723">
            <w:pPr>
              <w:rPr>
                <w:rStyle w:val="Hyperlink"/>
              </w:rPr>
            </w:pPr>
            <w:hyperlink r:id="rId74" w:history="1">
              <w:r w:rsidR="00504723" w:rsidRPr="00012124">
                <w:rPr>
                  <w:rStyle w:val="Hyperlink"/>
                </w:rPr>
                <w:t>Data Protection Act 2018 Section 10</w:t>
              </w:r>
            </w:hyperlink>
          </w:p>
          <w:p w14:paraId="2CC3266D" w14:textId="77777777" w:rsidR="00504723" w:rsidRPr="00012124" w:rsidRDefault="00504723" w:rsidP="00504723"/>
          <w:p w14:paraId="59205B3D" w14:textId="3A9FD9FD" w:rsidR="00504723" w:rsidRPr="00012124" w:rsidRDefault="00D261EC" w:rsidP="00504723">
            <w:pPr>
              <w:rPr>
                <w:rFonts w:cs="Verdana"/>
                <w:color w:val="0000FF"/>
              </w:rPr>
            </w:pPr>
            <w:hyperlink r:id="rId75" w:history="1">
              <w:r w:rsidR="00504723" w:rsidRPr="00012124">
                <w:rPr>
                  <w:rFonts w:cs="Verdana"/>
                  <w:color w:val="0000FF"/>
                  <w:u w:val="single"/>
                </w:rPr>
                <w:t>The Health and Social Care Act 2008, s64</w:t>
              </w:r>
            </w:hyperlink>
          </w:p>
          <w:p w14:paraId="4959104C" w14:textId="77777777" w:rsidR="00504723" w:rsidRPr="00012124" w:rsidRDefault="00504723" w:rsidP="00504723">
            <w:pPr>
              <w:spacing w:after="120"/>
              <w:rPr>
                <w:rFonts w:cstheme="minorHAnsi"/>
              </w:rPr>
            </w:pPr>
          </w:p>
        </w:tc>
        <w:tc>
          <w:tcPr>
            <w:tcW w:w="4365" w:type="dxa"/>
          </w:tcPr>
          <w:p w14:paraId="78D304F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272F51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F61B370"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w:t>
            </w:r>
            <w:r w:rsidRPr="00012124">
              <w:rPr>
                <w:rFonts w:cs="Helvetica"/>
              </w:rPr>
              <w:lastRenderedPageBreak/>
              <w:t xml:space="preserve">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504723" w:rsidRPr="00012124" w:rsidRDefault="00504723" w:rsidP="00504723">
            <w:pPr>
              <w:rPr>
                <w:rFonts w:cs="Helvetica"/>
              </w:rPr>
            </w:pPr>
          </w:p>
          <w:p w14:paraId="39639908"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F2941C" w14:textId="77777777" w:rsidR="00504723" w:rsidRPr="00012124" w:rsidRDefault="00504723" w:rsidP="00504723">
            <w:pPr>
              <w:rPr>
                <w:rFonts w:ascii="Times New Roman" w:hAnsi="Times New Roman"/>
                <w:color w:val="000000"/>
                <w:sz w:val="24"/>
                <w:szCs w:val="24"/>
                <w:lang w:eastAsia="en-GB"/>
              </w:rPr>
            </w:pPr>
          </w:p>
          <w:p w14:paraId="4128C599" w14:textId="17BD882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43146B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A85177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6EE265D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7E6A733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4D43F48" w14:textId="77777777" w:rsidR="00504723" w:rsidRPr="00012124" w:rsidRDefault="00504723" w:rsidP="00504723">
            <w:pPr>
              <w:autoSpaceDE w:val="0"/>
              <w:autoSpaceDN w:val="0"/>
              <w:adjustRightInd w:val="0"/>
              <w:rPr>
                <w:rFonts w:cs="Arial"/>
              </w:rPr>
            </w:pPr>
          </w:p>
          <w:p w14:paraId="6D8C8FAF"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3FDC98E" w14:textId="217A9741"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76" w:history="1">
              <w:r w:rsidRPr="00012124">
                <w:rPr>
                  <w:rStyle w:val="Hyperlink"/>
                  <w:lang w:eastAsia="en-GB"/>
                </w:rPr>
                <w:t>https://ico.org.uk</w:t>
              </w:r>
            </w:hyperlink>
            <w:r w:rsidRPr="00012124">
              <w:rPr>
                <w:color w:val="000000"/>
                <w:lang w:eastAsia="en-GB"/>
              </w:rPr>
              <w:t xml:space="preserve">   </w:t>
            </w:r>
          </w:p>
        </w:tc>
      </w:tr>
      <w:tr w:rsidR="00504723" w:rsidRPr="00012124" w14:paraId="67AF145F" w14:textId="77777777" w:rsidTr="007749E7">
        <w:trPr>
          <w:trHeight w:val="156"/>
        </w:trPr>
        <w:tc>
          <w:tcPr>
            <w:tcW w:w="1557" w:type="dxa"/>
          </w:tcPr>
          <w:p w14:paraId="3F2D8877" w14:textId="77777777" w:rsidR="00504723" w:rsidRPr="00012124" w:rsidRDefault="00504723" w:rsidP="00504723">
            <w:pPr>
              <w:spacing w:after="120"/>
              <w:rPr>
                <w:rFonts w:eastAsia="Calibri" w:cs="Times New Roman"/>
                <w:b/>
              </w:rPr>
            </w:pPr>
            <w:r w:rsidRPr="00012124">
              <w:rPr>
                <w:b/>
              </w:rPr>
              <w:lastRenderedPageBreak/>
              <w:t>Law Enforcement and Regulatory Bodies</w:t>
            </w:r>
          </w:p>
        </w:tc>
        <w:tc>
          <w:tcPr>
            <w:tcW w:w="5855" w:type="dxa"/>
          </w:tcPr>
          <w:p w14:paraId="50D924B5" w14:textId="77777777" w:rsidR="00504723" w:rsidRPr="00012124" w:rsidRDefault="00504723" w:rsidP="00504723">
            <w:pPr>
              <w:rPr>
                <w:rStyle w:val="legds2"/>
                <w:rFonts w:cs="Arial"/>
              </w:rPr>
            </w:pPr>
            <w:r w:rsidRPr="00012124">
              <w:rPr>
                <w:rFonts w:cs="Arial"/>
              </w:rPr>
              <w:t>In some circumstances the Practice may be legally required to share personal information with law enforcements and 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 xml:space="preserve">apprehension or </w:t>
            </w:r>
            <w:r w:rsidRPr="00012124">
              <w:rPr>
                <w:rStyle w:val="legds2"/>
                <w:rFonts w:cs="Arial"/>
                <w:specVanish w:val="0"/>
              </w:rPr>
              <w:lastRenderedPageBreak/>
              <w:t>prosecution of offenders; the assessment or collection of any tax or duty or, of any imposition of a similar nature.</w:t>
            </w:r>
          </w:p>
          <w:p w14:paraId="356207AD" w14:textId="77777777" w:rsidR="00504723" w:rsidRPr="00012124" w:rsidRDefault="00504723" w:rsidP="00504723">
            <w:pPr>
              <w:rPr>
                <w:rStyle w:val="legds2"/>
                <w:rFonts w:cs="Arial"/>
              </w:rPr>
            </w:pPr>
          </w:p>
          <w:p w14:paraId="0CCD3C1C" w14:textId="6AB76824" w:rsidR="00504723" w:rsidRPr="00012124" w:rsidRDefault="00504723" w:rsidP="00504723">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r w:rsidRPr="00012124">
              <w:rPr>
                <w:rFonts w:cs="Verdana"/>
                <w:i/>
                <w:color w:val="0B0C0C"/>
              </w:rPr>
              <w:t xml:space="preserve">notification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504723" w:rsidRPr="00012124" w:rsidRDefault="00504723" w:rsidP="00504723">
            <w:pPr>
              <w:shd w:val="clear" w:color="auto" w:fill="FFFFFF"/>
              <w:rPr>
                <w:rFonts w:cs="Verdana"/>
                <w:i/>
                <w:color w:val="0B0C0C"/>
              </w:rPr>
            </w:pPr>
          </w:p>
          <w:p w14:paraId="3887C3DB" w14:textId="30D89513" w:rsidR="00504723" w:rsidRPr="00012124" w:rsidRDefault="00504723" w:rsidP="00504723">
            <w:pPr>
              <w:ind w:right="-23"/>
              <w:rPr>
                <w:rFonts w:eastAsia="Times New Roman" w:cs="Arial"/>
                <w:lang w:eastAsia="en-GB"/>
              </w:rPr>
            </w:pPr>
            <w:r w:rsidRPr="00012124">
              <w:rPr>
                <w:rFonts w:eastAsia="Times New Roman" w:cs="Arial"/>
                <w:lang w:eastAsia="en-GB"/>
              </w:rPr>
              <w:t xml:space="preserve">The </w:t>
            </w:r>
            <w:r w:rsidRPr="00012124">
              <w:rPr>
                <w:rFonts w:cs="Arial"/>
                <w:lang w:eastAsia="en-GB"/>
              </w:rPr>
              <w:t xml:space="preserve">Practice </w:t>
            </w:r>
            <w:r w:rsidRPr="00012124">
              <w:rPr>
                <w:rFonts w:eastAsia="Times New Roman" w:cs="Arial"/>
                <w:lang w:eastAsia="en-GB"/>
              </w:rPr>
              <w:t>will review each request based on its merits before deciding whether to release information to the ‘relevant authorities’.</w:t>
            </w:r>
          </w:p>
          <w:p w14:paraId="4B717F8D" w14:textId="77777777" w:rsidR="00504723" w:rsidRPr="00012124" w:rsidRDefault="00504723" w:rsidP="00504723">
            <w:pPr>
              <w:ind w:right="-23"/>
              <w:rPr>
                <w:rFonts w:eastAsia="Times New Roman" w:cs="Arial"/>
                <w:lang w:eastAsia="en-GB"/>
              </w:rPr>
            </w:pPr>
          </w:p>
          <w:p w14:paraId="5C3719A4" w14:textId="77777777" w:rsidR="00504723" w:rsidRPr="00012124" w:rsidRDefault="00504723" w:rsidP="00504723">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77" w:history="1">
              <w:r w:rsidRPr="00012124">
                <w:rPr>
                  <w:rStyle w:val="Hyperlink"/>
                  <w:rFonts w:eastAsia="Calibri" w:cs="Times New Roman"/>
                </w:rPr>
                <w:t xml:space="preserve">Records </w:t>
              </w:r>
              <w:r w:rsidRPr="00012124">
                <w:rPr>
                  <w:rStyle w:val="Hyperlink"/>
                  <w:rFonts w:eastAsia="Calibri" w:cs="Times New Roman"/>
                </w:rPr>
                <w:lastRenderedPageBreak/>
                <w:t>Management Codes of Practice for Health and Social Care</w:t>
              </w:r>
            </w:hyperlink>
            <w:r w:rsidRPr="00012124">
              <w:rPr>
                <w:rFonts w:eastAsia="Calibri" w:cs="Times New Roman"/>
              </w:rPr>
              <w:t>.</w:t>
            </w:r>
          </w:p>
          <w:p w14:paraId="42028FE3" w14:textId="77777777" w:rsidR="00504723" w:rsidRPr="00012124" w:rsidRDefault="00504723" w:rsidP="00504723">
            <w:pPr>
              <w:spacing w:after="120"/>
              <w:rPr>
                <w:rFonts w:cstheme="minorHAnsi"/>
              </w:rPr>
            </w:pPr>
          </w:p>
        </w:tc>
        <w:tc>
          <w:tcPr>
            <w:tcW w:w="1952" w:type="dxa"/>
          </w:tcPr>
          <w:p w14:paraId="7756D5F2"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4EF12626" w14:textId="77777777" w:rsidR="00504723" w:rsidRPr="00012124" w:rsidRDefault="00504723" w:rsidP="00504723">
            <w:pPr>
              <w:spacing w:after="120"/>
              <w:rPr>
                <w:rFonts w:cstheme="minorHAnsi"/>
              </w:rPr>
            </w:pPr>
            <w:r w:rsidRPr="00012124">
              <w:rPr>
                <w:lang w:eastAsia="en-GB"/>
              </w:rPr>
              <w:lastRenderedPageBreak/>
              <w:t xml:space="preserve">Article </w:t>
            </w:r>
            <w:r w:rsidRPr="00012124">
              <w:t>6(1)</w:t>
            </w:r>
            <w:r w:rsidRPr="00012124">
              <w:rPr>
                <w:i/>
              </w:rPr>
              <w:t xml:space="preserve"> </w:t>
            </w:r>
            <w:r w:rsidRPr="00012124">
              <w:rPr>
                <w:rFonts w:cstheme="minorHAnsi"/>
              </w:rPr>
              <w:t xml:space="preserve">(c) - processing for legal obligation; </w:t>
            </w:r>
          </w:p>
          <w:p w14:paraId="05C51E57" w14:textId="3C391BE1"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504723" w:rsidRPr="00012124" w:rsidRDefault="00504723" w:rsidP="00504723"/>
          <w:p w14:paraId="381FBA4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590BDE8" w14:textId="7879008B" w:rsidR="00504723" w:rsidRPr="00012124" w:rsidRDefault="00504723" w:rsidP="00504723">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is </w:t>
            </w:r>
            <w:r w:rsidRPr="00012124">
              <w:rPr>
                <w:rFonts w:cs="Helvetica"/>
              </w:rPr>
              <w:t xml:space="preserve"> necessary for reasons of substantial public interest</w:t>
            </w:r>
          </w:p>
          <w:p w14:paraId="11252509" w14:textId="26532407" w:rsidR="00504723" w:rsidRPr="00012124" w:rsidRDefault="00504723" w:rsidP="00504723">
            <w:pPr>
              <w:spacing w:after="120"/>
              <w:rPr>
                <w:b/>
                <w:bCs/>
                <w:color w:val="000000"/>
                <w:lang w:eastAsia="en-GB"/>
              </w:rPr>
            </w:pPr>
            <w:r w:rsidRPr="00012124">
              <w:rPr>
                <w:b/>
                <w:bCs/>
                <w:color w:val="000000"/>
                <w:lang w:eastAsia="en-GB"/>
              </w:rPr>
              <w:t>Related Legislation:</w:t>
            </w:r>
          </w:p>
          <w:p w14:paraId="394E5220" w14:textId="0BDD66AD" w:rsidR="00504723" w:rsidRPr="00012124" w:rsidRDefault="00504723" w:rsidP="00504723">
            <w:pPr>
              <w:spacing w:after="120"/>
              <w:rPr>
                <w:color w:val="000000"/>
                <w:lang w:eastAsia="en-GB"/>
              </w:rPr>
            </w:pPr>
            <w:r w:rsidRPr="00012124">
              <w:rPr>
                <w:color w:val="000000"/>
                <w:lang w:eastAsia="en-GB"/>
              </w:rPr>
              <w:t xml:space="preserve">There are a variety of acts which place responsibilities on health providers to provide information for law enforcement and regulatory bodies. </w:t>
            </w:r>
          </w:p>
          <w:p w14:paraId="3439367E" w14:textId="1291BABF" w:rsidR="00504723" w:rsidRPr="00012124" w:rsidRDefault="00504723" w:rsidP="00504723">
            <w:pPr>
              <w:spacing w:after="120"/>
              <w:rPr>
                <w:color w:val="000000"/>
                <w:lang w:eastAsia="en-GB"/>
              </w:rPr>
            </w:pPr>
          </w:p>
        </w:tc>
        <w:tc>
          <w:tcPr>
            <w:tcW w:w="4365" w:type="dxa"/>
          </w:tcPr>
          <w:p w14:paraId="11EC4250" w14:textId="77777777" w:rsidR="00504723" w:rsidRPr="00012124" w:rsidRDefault="00504723" w:rsidP="00504723">
            <w:pPr>
              <w:rPr>
                <w:rFonts w:cs="Arial"/>
              </w:rPr>
            </w:pPr>
            <w:r w:rsidRPr="00012124">
              <w:rPr>
                <w:lang w:eastAsia="en-GB"/>
              </w:rPr>
              <w:lastRenderedPageBreak/>
              <w:t xml:space="preserve">This sharing is a legal and professional requirement and therefore there is no right to object. </w:t>
            </w:r>
            <w:r w:rsidRPr="00012124">
              <w:rPr>
                <w:rStyle w:val="legds2"/>
                <w:rFonts w:cs="Arial"/>
                <w:specVanish w:val="0"/>
              </w:rPr>
              <w:t xml:space="preserve">Personal data processed these purposes are exempt </w:t>
            </w:r>
            <w:r w:rsidRPr="00012124">
              <w:rPr>
                <w:rFonts w:cs="Arial"/>
              </w:rPr>
              <w:t xml:space="preserve">the first data protection </w:t>
            </w:r>
            <w:r w:rsidRPr="00012124">
              <w:rPr>
                <w:rFonts w:cs="Arial"/>
              </w:rPr>
              <w:lastRenderedPageBreak/>
              <w:t>principle (</w:t>
            </w:r>
            <w:r w:rsidRPr="00012124">
              <w:rPr>
                <w:rFonts w:cs="Helvetica"/>
              </w:rPr>
              <w:t>processed lawfully, fairly and in a transparent manner</w:t>
            </w:r>
            <w:r w:rsidRPr="00012124">
              <w:rPr>
                <w:rFonts w:cs="Arial"/>
              </w:rPr>
              <w:t>).</w:t>
            </w:r>
          </w:p>
          <w:p w14:paraId="2FB8B5EE" w14:textId="77777777" w:rsidR="00504723" w:rsidRPr="00012124" w:rsidRDefault="00504723" w:rsidP="00504723">
            <w:pPr>
              <w:rPr>
                <w:rFonts w:cs="Arial"/>
              </w:rPr>
            </w:pPr>
          </w:p>
          <w:p w14:paraId="5C282E25" w14:textId="5202A685"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C7F349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711FF1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5874EF7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912E88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56FE734"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1056D0A" w14:textId="77777777" w:rsidR="00504723" w:rsidRPr="00012124" w:rsidRDefault="00504723" w:rsidP="00504723">
            <w:pPr>
              <w:autoSpaceDE w:val="0"/>
              <w:autoSpaceDN w:val="0"/>
              <w:adjustRightInd w:val="0"/>
              <w:rPr>
                <w:rFonts w:cs="Arial"/>
              </w:rPr>
            </w:pPr>
          </w:p>
          <w:p w14:paraId="3834E67C"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607AF252" w14:textId="3B9BF5D0"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78" w:history="1">
              <w:r w:rsidRPr="00012124">
                <w:rPr>
                  <w:rStyle w:val="Hyperlink"/>
                  <w:lang w:eastAsia="en-GB"/>
                </w:rPr>
                <w:t>https://ico.org.uk</w:t>
              </w:r>
            </w:hyperlink>
            <w:r w:rsidRPr="00012124">
              <w:rPr>
                <w:color w:val="000000"/>
                <w:lang w:eastAsia="en-GB"/>
              </w:rPr>
              <w:t xml:space="preserve">   </w:t>
            </w:r>
          </w:p>
        </w:tc>
      </w:tr>
      <w:tr w:rsidR="00504723" w:rsidRPr="00012124" w14:paraId="4B5B879D" w14:textId="77777777" w:rsidTr="007749E7">
        <w:trPr>
          <w:trHeight w:val="330"/>
        </w:trPr>
        <w:tc>
          <w:tcPr>
            <w:tcW w:w="1557" w:type="dxa"/>
          </w:tcPr>
          <w:p w14:paraId="5159F911" w14:textId="257639E1" w:rsidR="00504723" w:rsidRPr="00012124" w:rsidRDefault="00504723" w:rsidP="00504723">
            <w:pPr>
              <w:spacing w:after="120"/>
              <w:rPr>
                <w:rFonts w:ascii="Calibri" w:hAnsi="Calibri"/>
                <w:b/>
                <w:color w:val="000000"/>
              </w:rPr>
            </w:pPr>
            <w:r>
              <w:rPr>
                <w:rFonts w:ascii="Calibri" w:hAnsi="Calibri"/>
                <w:b/>
                <w:color w:val="000000"/>
              </w:rPr>
              <w:lastRenderedPageBreak/>
              <w:t>Medical Examiner Service</w:t>
            </w:r>
          </w:p>
        </w:tc>
        <w:tc>
          <w:tcPr>
            <w:tcW w:w="5855" w:type="dxa"/>
          </w:tcPr>
          <w:p w14:paraId="03B4CFC8" w14:textId="3072A1D2" w:rsidR="00504723" w:rsidRPr="00D17129" w:rsidRDefault="00504723" w:rsidP="00504723">
            <w:pPr>
              <w:spacing w:after="120"/>
              <w:rPr>
                <w:rFonts w:ascii="Calibri" w:hAnsi="Calibri"/>
                <w:bCs/>
                <w:color w:val="000000"/>
              </w:rPr>
            </w:pPr>
            <w:r>
              <w:rPr>
                <w:rFonts w:ascii="Calibri" w:hAnsi="Calibri"/>
                <w:bCs/>
                <w:color w:val="000000"/>
              </w:rPr>
              <w:t>When a person dies, all death are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47" w:type="dxa"/>
            <w:gridSpan w:val="2"/>
          </w:tcPr>
          <w:p w14:paraId="492B07A6" w14:textId="77777777"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7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A93CD86" w14:textId="77777777" w:rsidR="00504723" w:rsidRPr="00012124" w:rsidRDefault="00504723" w:rsidP="00504723">
            <w:pPr>
              <w:spacing w:after="120"/>
              <w:rPr>
                <w:rFonts w:eastAsia="Calibri" w:cs="Times New Roman"/>
              </w:rPr>
            </w:pPr>
          </w:p>
        </w:tc>
        <w:tc>
          <w:tcPr>
            <w:tcW w:w="1952" w:type="dxa"/>
          </w:tcPr>
          <w:p w14:paraId="418775C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BE1070" w14:textId="77777777" w:rsidR="00504723"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6BE134" w14:textId="2C9D0F2C" w:rsidR="00504723" w:rsidRDefault="00504723" w:rsidP="00504723">
            <w:pPr>
              <w:spacing w:after="120"/>
              <w:rPr>
                <w:rFonts w:cstheme="minorHAnsi"/>
              </w:rPr>
            </w:pPr>
            <w:r>
              <w:rPr>
                <w:rFonts w:cstheme="minorHAnsi"/>
              </w:rPr>
              <w:t xml:space="preserve">Additionally, as the sharing is mandated for improvement of health and care </w:t>
            </w:r>
          </w:p>
          <w:p w14:paraId="5DF9A681" w14:textId="1F11D85B" w:rsidR="00504723" w:rsidRPr="00012124" w:rsidRDefault="00504723" w:rsidP="00504723">
            <w:pPr>
              <w:spacing w:after="120"/>
              <w:rPr>
                <w:rFonts w:cstheme="minorHAnsi"/>
              </w:rPr>
            </w:pPr>
            <w:r w:rsidRPr="00444702">
              <w:rPr>
                <w:rFonts w:cstheme="minorHAnsi"/>
              </w:rPr>
              <w:t>Article 6(1</w:t>
            </w:r>
            <w:proofErr w:type="gramStart"/>
            <w:r w:rsidRPr="00444702">
              <w:rPr>
                <w:rFonts w:cstheme="minorHAnsi"/>
              </w:rPr>
              <w:t>)(</w:t>
            </w:r>
            <w:proofErr w:type="gramEnd"/>
            <w:r w:rsidRPr="00444702">
              <w:rPr>
                <w:rFonts w:cstheme="minorHAnsi"/>
              </w:rPr>
              <w:t>e) ‘…for the performance of a task carried out in the public interest or in the exercise of official authority…’</w:t>
            </w:r>
          </w:p>
          <w:p w14:paraId="0A89548F" w14:textId="77777777" w:rsidR="00504723" w:rsidRPr="00012124" w:rsidRDefault="00504723" w:rsidP="00504723">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517DAA72" w14:textId="657EB439" w:rsidR="00504723" w:rsidRDefault="00504723" w:rsidP="00504723">
            <w:pPr>
              <w:spacing w:after="120"/>
              <w:rPr>
                <w:rFonts w:cs="Helvetica"/>
              </w:rPr>
            </w:pPr>
            <w:r w:rsidRPr="00012124">
              <w:t xml:space="preserve">Article 9 </w:t>
            </w:r>
            <w:r w:rsidRPr="00012124">
              <w:rPr>
                <w:rFonts w:cs="Helvetica"/>
              </w:rPr>
              <w:t xml:space="preserve">(2) (b): processing is necessary for the purposes of </w:t>
            </w:r>
            <w:r w:rsidRPr="00012124">
              <w:rPr>
                <w:rFonts w:cs="Helvetica"/>
              </w:rPr>
              <w:lastRenderedPageBreak/>
              <w:t>carrying out the obligations and exercising specific rights of the controller or of the data subject</w:t>
            </w:r>
            <w:r>
              <w:rPr>
                <w:rFonts w:cs="Helvetica"/>
              </w:rPr>
              <w:t>.</w:t>
            </w:r>
          </w:p>
          <w:p w14:paraId="01C6E8C6" w14:textId="5709B9C8" w:rsidR="00504723" w:rsidRPr="00012124" w:rsidRDefault="00504723" w:rsidP="00504723">
            <w:pPr>
              <w:spacing w:after="120"/>
              <w:rPr>
                <w:rFonts w:cs="Helvetica"/>
                <w:color w:val="0000FF" w:themeColor="hyperlink"/>
                <w:u w:val="single"/>
              </w:rPr>
            </w:pPr>
            <w:r>
              <w:rPr>
                <w:rFonts w:cs="Helvetica"/>
              </w:rPr>
              <w:t>Additionally, as the sharing is intended to improve health and care</w:t>
            </w:r>
          </w:p>
          <w:p w14:paraId="7F367A3D" w14:textId="77777777" w:rsidR="00504723" w:rsidRDefault="00504723" w:rsidP="00504723">
            <w:pPr>
              <w:spacing w:after="120"/>
              <w:rPr>
                <w:rFonts w:cstheme="minorHAnsi"/>
              </w:rPr>
            </w:pPr>
            <w:r w:rsidRPr="0067674C">
              <w:rPr>
                <w:rFonts w:cstheme="minorHAnsi"/>
              </w:rPr>
              <w:t>Article 9 (2) (h) - processing is necessary for medical or social care treatment or, the management of health or social care systems and services</w:t>
            </w:r>
            <w:r>
              <w:rPr>
                <w:rFonts w:cstheme="minorHAnsi"/>
              </w:rPr>
              <w:t>.</w:t>
            </w:r>
          </w:p>
          <w:p w14:paraId="40C04A99" w14:textId="77777777" w:rsidR="00504723" w:rsidRDefault="00504723" w:rsidP="00504723">
            <w:pPr>
              <w:spacing w:after="120"/>
              <w:rPr>
                <w:rFonts w:cstheme="minorHAnsi"/>
                <w:b/>
                <w:bCs/>
                <w:u w:val="single"/>
              </w:rPr>
            </w:pPr>
            <w:r w:rsidRPr="0067674C">
              <w:rPr>
                <w:rFonts w:cstheme="minorHAnsi"/>
                <w:b/>
                <w:bCs/>
                <w:u w:val="single"/>
              </w:rPr>
              <w:t>Related Legislation</w:t>
            </w:r>
          </w:p>
          <w:p w14:paraId="23406B6B" w14:textId="7B85C2B4" w:rsidR="00504723" w:rsidRPr="0067674C" w:rsidRDefault="00D261EC" w:rsidP="00504723">
            <w:pPr>
              <w:spacing w:after="120"/>
              <w:rPr>
                <w:rFonts w:cstheme="minorHAnsi"/>
              </w:rPr>
            </w:pPr>
            <w:hyperlink r:id="rId80" w:history="1">
              <w:r w:rsidR="00504723" w:rsidRPr="00197E59">
                <w:rPr>
                  <w:rStyle w:val="Hyperlink"/>
                  <w:rFonts w:cstheme="minorHAnsi"/>
                </w:rPr>
                <w:t>The National Health Service Trust (Scrutiny of Deaths) (England) Order 2021</w:t>
              </w:r>
            </w:hyperlink>
          </w:p>
        </w:tc>
        <w:tc>
          <w:tcPr>
            <w:tcW w:w="4365" w:type="dxa"/>
          </w:tcPr>
          <w:p w14:paraId="63CDA5FC" w14:textId="77777777" w:rsidR="00504723" w:rsidRPr="00012124" w:rsidRDefault="00504723" w:rsidP="00504723">
            <w:pPr>
              <w:rPr>
                <w:lang w:eastAsia="en-GB"/>
              </w:rPr>
            </w:pPr>
            <w:r w:rsidRPr="00012124">
              <w:rPr>
                <w:lang w:eastAsia="en-GB"/>
              </w:rPr>
              <w:lastRenderedPageBreak/>
              <w:t xml:space="preserve">This sharing is a legal and professional requirement and therefore there is no right to object. </w:t>
            </w:r>
          </w:p>
          <w:p w14:paraId="6365ADB4" w14:textId="77777777" w:rsidR="00504723" w:rsidRPr="00012124" w:rsidRDefault="00504723" w:rsidP="00504723">
            <w:pPr>
              <w:rPr>
                <w:lang w:eastAsia="en-GB"/>
              </w:rPr>
            </w:pPr>
          </w:p>
          <w:p w14:paraId="4EC5C794"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48655E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09A504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B070AC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834B98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9BF2BF1"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6058E98" w14:textId="77777777" w:rsidR="00504723" w:rsidRPr="00012124" w:rsidRDefault="00504723" w:rsidP="00504723">
            <w:pPr>
              <w:autoSpaceDE w:val="0"/>
              <w:autoSpaceDN w:val="0"/>
              <w:adjustRightInd w:val="0"/>
              <w:rPr>
                <w:rFonts w:cs="Arial"/>
              </w:rPr>
            </w:pPr>
          </w:p>
          <w:p w14:paraId="4E3C5973"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965A443" w14:textId="7C4070E8" w:rsidR="00504723" w:rsidRPr="00012124" w:rsidRDefault="00504723" w:rsidP="00504723">
            <w:pPr>
              <w:rPr>
                <w:lang w:eastAsia="en-GB"/>
              </w:rPr>
            </w:pPr>
            <w:r w:rsidRPr="00012124">
              <w:rPr>
                <w:color w:val="000000"/>
                <w:lang w:eastAsia="en-GB"/>
              </w:rPr>
              <w:t xml:space="preserve">Website: </w:t>
            </w:r>
            <w:hyperlink r:id="rId81" w:history="1">
              <w:r w:rsidRPr="00012124">
                <w:rPr>
                  <w:rStyle w:val="Hyperlink"/>
                  <w:lang w:eastAsia="en-GB"/>
                </w:rPr>
                <w:t>https://ico.org.uk</w:t>
              </w:r>
            </w:hyperlink>
            <w:r w:rsidRPr="00012124">
              <w:rPr>
                <w:color w:val="000000"/>
                <w:lang w:eastAsia="en-GB"/>
              </w:rPr>
              <w:t xml:space="preserve">   </w:t>
            </w:r>
          </w:p>
        </w:tc>
      </w:tr>
      <w:tr w:rsidR="00504723" w:rsidRPr="00012124" w14:paraId="4E6C48B4" w14:textId="77777777" w:rsidTr="007749E7">
        <w:trPr>
          <w:trHeight w:val="330"/>
        </w:trPr>
        <w:tc>
          <w:tcPr>
            <w:tcW w:w="1557" w:type="dxa"/>
          </w:tcPr>
          <w:p w14:paraId="42AD5F85" w14:textId="77777777" w:rsidR="00504723" w:rsidRPr="00012124" w:rsidRDefault="00504723" w:rsidP="00504723">
            <w:pPr>
              <w:spacing w:after="120"/>
              <w:rPr>
                <w:rFonts w:eastAsia="Calibri" w:cs="Times New Roman"/>
                <w:b/>
              </w:rPr>
            </w:pPr>
            <w:r w:rsidRPr="00012124">
              <w:rPr>
                <w:rFonts w:ascii="Calibri" w:hAnsi="Calibri"/>
                <w:b/>
                <w:color w:val="000000"/>
              </w:rPr>
              <w:t xml:space="preserve">Medico-Legal </w:t>
            </w:r>
          </w:p>
        </w:tc>
        <w:tc>
          <w:tcPr>
            <w:tcW w:w="5855" w:type="dxa"/>
          </w:tcPr>
          <w:p w14:paraId="10365772" w14:textId="77777777" w:rsidR="00504723" w:rsidRPr="00012124" w:rsidRDefault="00504723" w:rsidP="00504723">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for the purpose of providing medical reports in connection with legal action.</w:t>
            </w:r>
          </w:p>
          <w:p w14:paraId="0FC579FF" w14:textId="77777777" w:rsidR="00504723" w:rsidRPr="00012124" w:rsidRDefault="00504723" w:rsidP="00504723">
            <w:pPr>
              <w:spacing w:after="120"/>
              <w:rPr>
                <w:rFonts w:ascii="Calibri" w:hAnsi="Calibri"/>
                <w:color w:val="000000"/>
              </w:rPr>
            </w:pPr>
          </w:p>
          <w:p w14:paraId="25E5ED5A" w14:textId="77777777" w:rsidR="00504723" w:rsidRPr="00012124" w:rsidRDefault="00504723" w:rsidP="00504723">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504723" w:rsidRPr="00012124" w:rsidRDefault="00504723" w:rsidP="00504723">
            <w:pPr>
              <w:rPr>
                <w:rFonts w:ascii="Verdana" w:hAnsi="Verdana" w:cs="Verdana"/>
              </w:rPr>
            </w:pPr>
          </w:p>
        </w:tc>
        <w:tc>
          <w:tcPr>
            <w:tcW w:w="2147" w:type="dxa"/>
            <w:gridSpan w:val="2"/>
          </w:tcPr>
          <w:p w14:paraId="2CEEBADF" w14:textId="6931F35E"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82"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r w:rsidRPr="00012124">
              <w:rPr>
                <w:rFonts w:eastAsia="Calibri" w:cs="Times New Roman"/>
              </w:rPr>
              <w:t>.</w:t>
            </w:r>
          </w:p>
          <w:p w14:paraId="5D83C5B1" w14:textId="77777777" w:rsidR="00504723" w:rsidRPr="00012124" w:rsidRDefault="00504723" w:rsidP="00504723">
            <w:pPr>
              <w:spacing w:after="120"/>
              <w:rPr>
                <w:rFonts w:cstheme="minorHAnsi"/>
              </w:rPr>
            </w:pPr>
          </w:p>
        </w:tc>
        <w:tc>
          <w:tcPr>
            <w:tcW w:w="1952" w:type="dxa"/>
          </w:tcPr>
          <w:p w14:paraId="234403FD"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504723" w:rsidRPr="00012124" w:rsidRDefault="00504723" w:rsidP="00504723">
            <w:pPr>
              <w:spacing w:after="120"/>
              <w:rPr>
                <w:rFonts w:cstheme="minorHAnsi"/>
              </w:rPr>
            </w:pPr>
            <w:r w:rsidRPr="00012124">
              <w:rPr>
                <w:lang w:eastAsia="en-GB"/>
              </w:rPr>
              <w:lastRenderedPageBreak/>
              <w:t xml:space="preserve">Article </w:t>
            </w:r>
            <w:r w:rsidRPr="00012124">
              <w:t>6(1)</w:t>
            </w:r>
            <w:r w:rsidRPr="00012124">
              <w:rPr>
                <w:i/>
              </w:rPr>
              <w:t xml:space="preserve"> </w:t>
            </w:r>
            <w:r w:rsidRPr="00012124">
              <w:rPr>
                <w:rFonts w:cstheme="minorHAnsi"/>
              </w:rPr>
              <w:t xml:space="preserve">(c) - processing for legal obligation; </w:t>
            </w:r>
          </w:p>
          <w:p w14:paraId="233EED94" w14:textId="77777777" w:rsidR="00504723" w:rsidRPr="00012124" w:rsidRDefault="00504723" w:rsidP="00504723">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402D113F" w14:textId="64FF4A66" w:rsidR="00504723" w:rsidRPr="00012124" w:rsidRDefault="00504723" w:rsidP="00504723">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504723" w:rsidRPr="00012124" w:rsidRDefault="00504723" w:rsidP="00504723">
            <w:pPr>
              <w:spacing w:after="120"/>
              <w:rPr>
                <w:rFonts w:cstheme="minorHAnsi"/>
              </w:rPr>
            </w:pPr>
            <w:r w:rsidRPr="00012124">
              <w:rPr>
                <w:rFonts w:cstheme="minorHAnsi"/>
              </w:rPr>
              <w:t xml:space="preserve">Art.18 (2): </w:t>
            </w:r>
            <w:r w:rsidRPr="00012124">
              <w:rPr>
                <w:rFonts w:cs="Helvetica"/>
                <w:shd w:val="clear" w:color="auto" w:fill="FFFFFF"/>
              </w:rPr>
              <w:t>Processing for the establishment, exercise or defence of legal claims.</w:t>
            </w:r>
          </w:p>
        </w:tc>
        <w:tc>
          <w:tcPr>
            <w:tcW w:w="4365" w:type="dxa"/>
          </w:tcPr>
          <w:p w14:paraId="582CBD0F" w14:textId="77777777" w:rsidR="00504723" w:rsidRPr="00012124" w:rsidRDefault="00504723" w:rsidP="00504723">
            <w:pPr>
              <w:rPr>
                <w:lang w:eastAsia="en-GB"/>
              </w:rPr>
            </w:pPr>
            <w:r w:rsidRPr="00012124">
              <w:rPr>
                <w:lang w:eastAsia="en-GB"/>
              </w:rPr>
              <w:lastRenderedPageBreak/>
              <w:t xml:space="preserve">This sharing is a legal and professional requirement and therefore there is no right to object. </w:t>
            </w:r>
          </w:p>
          <w:p w14:paraId="475DD399" w14:textId="77777777" w:rsidR="00504723" w:rsidRPr="00012124" w:rsidRDefault="00504723" w:rsidP="00504723">
            <w:pPr>
              <w:rPr>
                <w:lang w:eastAsia="en-GB"/>
              </w:rPr>
            </w:pPr>
          </w:p>
          <w:p w14:paraId="758B64AD" w14:textId="080B5A29"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w:t>
            </w:r>
            <w:r w:rsidRPr="00012124">
              <w:rPr>
                <w:rFonts w:cs="Arial"/>
              </w:rPr>
              <w:lastRenderedPageBreak/>
              <w:t>raise the issue with the Practice’s Data Protection Officer, contact details are given at section 6, or if not satisfied, with the Information Commissioner (ICO). The ICO can be contacted at:</w:t>
            </w:r>
          </w:p>
          <w:p w14:paraId="7FA247B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766E096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766C6AC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848EF31"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610D0CBB" w14:textId="77777777" w:rsidR="00504723" w:rsidRPr="00012124" w:rsidRDefault="00504723" w:rsidP="00504723">
            <w:pPr>
              <w:autoSpaceDE w:val="0"/>
              <w:autoSpaceDN w:val="0"/>
              <w:adjustRightInd w:val="0"/>
              <w:rPr>
                <w:rFonts w:cs="Arial"/>
              </w:rPr>
            </w:pPr>
          </w:p>
          <w:p w14:paraId="4CAE4B48"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558AF1D5" w14:textId="3C524FF0" w:rsidR="00504723" w:rsidRPr="00012124" w:rsidRDefault="00504723" w:rsidP="00504723">
            <w:pPr>
              <w:autoSpaceDE w:val="0"/>
              <w:autoSpaceDN w:val="0"/>
              <w:adjustRightInd w:val="0"/>
              <w:rPr>
                <w:lang w:eastAsia="en-GB"/>
              </w:rPr>
            </w:pPr>
            <w:r w:rsidRPr="00012124">
              <w:rPr>
                <w:color w:val="000000"/>
                <w:lang w:eastAsia="en-GB"/>
              </w:rPr>
              <w:t xml:space="preserve">Website: </w:t>
            </w:r>
            <w:hyperlink r:id="rId83" w:history="1">
              <w:r w:rsidRPr="00012124">
                <w:rPr>
                  <w:rStyle w:val="Hyperlink"/>
                  <w:lang w:eastAsia="en-GB"/>
                </w:rPr>
                <w:t>https://ico.org.uk</w:t>
              </w:r>
            </w:hyperlink>
            <w:r w:rsidRPr="00012124">
              <w:rPr>
                <w:color w:val="000000"/>
                <w:lang w:eastAsia="en-GB"/>
              </w:rPr>
              <w:t xml:space="preserve">   </w:t>
            </w:r>
          </w:p>
        </w:tc>
      </w:tr>
      <w:tr w:rsidR="00504723" w:rsidRPr="00012124" w14:paraId="45102635" w14:textId="77777777" w:rsidTr="007749E7">
        <w:trPr>
          <w:trHeight w:val="330"/>
        </w:trPr>
        <w:tc>
          <w:tcPr>
            <w:tcW w:w="1557" w:type="dxa"/>
          </w:tcPr>
          <w:p w14:paraId="2B2DF071" w14:textId="3CD18E84" w:rsidR="00504723" w:rsidRPr="00012124" w:rsidRDefault="00D261EC" w:rsidP="00504723">
            <w:pPr>
              <w:spacing w:after="120"/>
              <w:rPr>
                <w:rFonts w:eastAsia="Calibri" w:cs="Times New Roman"/>
                <w:b/>
              </w:rPr>
            </w:pPr>
            <w:hyperlink r:id="rId84" w:history="1">
              <w:r w:rsidR="00504723" w:rsidRPr="00012124">
                <w:rPr>
                  <w:rStyle w:val="Hyperlink"/>
                  <w:rFonts w:eastAsia="Calibri" w:cs="Times New Roman"/>
                  <w:b/>
                </w:rPr>
                <w:t>General Medical Council (GMC)</w:t>
              </w:r>
            </w:hyperlink>
          </w:p>
        </w:tc>
        <w:tc>
          <w:tcPr>
            <w:tcW w:w="5855" w:type="dxa"/>
          </w:tcPr>
          <w:p w14:paraId="1C6DEABB" w14:textId="77777777" w:rsidR="00504723" w:rsidRPr="00012124" w:rsidRDefault="00504723" w:rsidP="00504723">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504723" w:rsidRPr="00012124" w:rsidRDefault="00504723" w:rsidP="00504723"/>
          <w:p w14:paraId="150D1E8F" w14:textId="77777777" w:rsidR="00504723" w:rsidRPr="00012124" w:rsidRDefault="00504723" w:rsidP="00504723">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504723" w:rsidRPr="00012124" w:rsidRDefault="00504723" w:rsidP="00504723">
            <w:pPr>
              <w:rPr>
                <w:rFonts w:cs="Verdana"/>
              </w:rPr>
            </w:pPr>
          </w:p>
          <w:p w14:paraId="1F013C1A" w14:textId="77777777" w:rsidR="00504723" w:rsidRPr="00012124" w:rsidRDefault="00504723" w:rsidP="00504723">
            <w:pPr>
              <w:spacing w:after="120"/>
            </w:pPr>
            <w:r w:rsidRPr="00012124">
              <w:rPr>
                <w:color w:val="000000"/>
                <w:lang w:eastAsia="en-GB"/>
              </w:rPr>
              <w:t>The source of the information shared in this way is your electronic GP record.</w:t>
            </w:r>
          </w:p>
        </w:tc>
        <w:tc>
          <w:tcPr>
            <w:tcW w:w="2147" w:type="dxa"/>
            <w:gridSpan w:val="2"/>
          </w:tcPr>
          <w:p w14:paraId="0D6B6AC5" w14:textId="4E55401C"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85"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r w:rsidRPr="00012124">
              <w:rPr>
                <w:rFonts w:eastAsia="Calibri" w:cs="Times New Roman"/>
              </w:rPr>
              <w:t>.</w:t>
            </w:r>
          </w:p>
          <w:p w14:paraId="6CEBB951" w14:textId="77777777" w:rsidR="00504723" w:rsidRPr="00012124" w:rsidRDefault="00504723" w:rsidP="00504723">
            <w:pPr>
              <w:spacing w:after="120"/>
              <w:rPr>
                <w:rFonts w:eastAsia="Calibri" w:cs="Times New Roman"/>
              </w:rPr>
            </w:pPr>
          </w:p>
        </w:tc>
        <w:tc>
          <w:tcPr>
            <w:tcW w:w="1952" w:type="dxa"/>
          </w:tcPr>
          <w:p w14:paraId="2A3149A5"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504723" w:rsidRPr="00012124" w:rsidRDefault="00504723" w:rsidP="00504723">
            <w:pPr>
              <w:spacing w:after="120"/>
              <w:rPr>
                <w:rFonts w:cstheme="minorHAnsi"/>
              </w:rPr>
            </w:pPr>
            <w:r w:rsidRPr="00012124">
              <w:rPr>
                <w:lang w:eastAsia="en-GB"/>
              </w:rPr>
              <w:lastRenderedPageBreak/>
              <w:t xml:space="preserve">Article </w:t>
            </w:r>
            <w:r w:rsidRPr="00012124">
              <w:t>6(1)</w:t>
            </w:r>
            <w:r w:rsidRPr="00012124">
              <w:rPr>
                <w:i/>
              </w:rPr>
              <w:t xml:space="preserve"> </w:t>
            </w:r>
            <w:r w:rsidRPr="00012124">
              <w:rPr>
                <w:rFonts w:cstheme="minorHAnsi"/>
              </w:rPr>
              <w:t xml:space="preserve">(c) - processing for legal obligation; </w:t>
            </w:r>
          </w:p>
          <w:p w14:paraId="03212607" w14:textId="77777777" w:rsidR="00504723" w:rsidRPr="00012124" w:rsidRDefault="00504723" w:rsidP="00504723">
            <w:pPr>
              <w:spacing w:after="120"/>
              <w:rPr>
                <w:rFonts w:cstheme="minorHAnsi"/>
              </w:rPr>
            </w:pPr>
          </w:p>
          <w:p w14:paraId="29BC801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A7F8C" w14:textId="6B213669" w:rsidR="00504723" w:rsidRPr="00012124" w:rsidRDefault="00504723" w:rsidP="00504723">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504723" w:rsidRPr="00012124" w:rsidRDefault="00504723" w:rsidP="00504723">
            <w:pPr>
              <w:spacing w:after="120"/>
              <w:rPr>
                <w:rStyle w:val="Hyperlink"/>
                <w:rFonts w:cs="Helvetica"/>
              </w:rPr>
            </w:pPr>
          </w:p>
          <w:p w14:paraId="5DEF1C47"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267F2718" w14:textId="77777777" w:rsidR="00504723" w:rsidRPr="00012124" w:rsidRDefault="00504723" w:rsidP="00504723"/>
          <w:p w14:paraId="4BA97834" w14:textId="37894A10" w:rsidR="00504723" w:rsidRPr="00012124" w:rsidRDefault="00D261EC" w:rsidP="00504723">
            <w:pPr>
              <w:rPr>
                <w:rFonts w:cs="Verdana"/>
                <w:color w:val="0000FF"/>
                <w:u w:val="single"/>
              </w:rPr>
            </w:pPr>
            <w:hyperlink r:id="rId86">
              <w:r w:rsidR="00504723" w:rsidRPr="00012124">
                <w:rPr>
                  <w:rFonts w:cs="Verdana"/>
                  <w:color w:val="0000FF"/>
                  <w:u w:val="single"/>
                </w:rPr>
                <w:t>The Medical Act 1983</w:t>
              </w:r>
            </w:hyperlink>
          </w:p>
          <w:p w14:paraId="7A5E6AF4" w14:textId="77777777" w:rsidR="00504723" w:rsidRPr="00012124" w:rsidRDefault="00504723" w:rsidP="00504723">
            <w:pPr>
              <w:rPr>
                <w:rFonts w:cs="Verdana"/>
                <w:color w:val="0000FF"/>
                <w:u w:val="single"/>
              </w:rPr>
            </w:pPr>
          </w:p>
          <w:p w14:paraId="133A1864" w14:textId="28EB2420" w:rsidR="00504723" w:rsidRPr="00012124" w:rsidRDefault="00D261EC" w:rsidP="00504723">
            <w:pPr>
              <w:rPr>
                <w:rStyle w:val="Hyperlink"/>
              </w:rPr>
            </w:pPr>
            <w:hyperlink r:id="rId87" w:history="1">
              <w:r w:rsidR="00504723" w:rsidRPr="00012124">
                <w:rPr>
                  <w:rStyle w:val="Hyperlink"/>
                </w:rPr>
                <w:t>Data Protection Act 2018 Section 10</w:t>
              </w:r>
            </w:hyperlink>
          </w:p>
          <w:p w14:paraId="391CC595" w14:textId="0BB0028C" w:rsidR="00504723" w:rsidRPr="00012124" w:rsidRDefault="00504723" w:rsidP="00504723">
            <w:pPr>
              <w:rPr>
                <w:rFonts w:cstheme="minorHAnsi"/>
              </w:rPr>
            </w:pPr>
          </w:p>
        </w:tc>
        <w:tc>
          <w:tcPr>
            <w:tcW w:w="4365" w:type="dxa"/>
          </w:tcPr>
          <w:p w14:paraId="1FD4AD4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D08A04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restrict the processing of your personal information where:</w:t>
            </w:r>
          </w:p>
          <w:p w14:paraId="3493741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EDEF5E6"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504723" w:rsidRPr="00012124" w:rsidRDefault="00504723" w:rsidP="00504723">
            <w:pPr>
              <w:spacing w:after="120"/>
              <w:rPr>
                <w:lang w:eastAsia="en-GB"/>
              </w:rPr>
            </w:pPr>
          </w:p>
          <w:p w14:paraId="226A6A94" w14:textId="175079D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787716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2165AC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EA46BE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4CBD22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A49470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837C2B8" w14:textId="77777777" w:rsidR="00504723" w:rsidRPr="00012124" w:rsidRDefault="00504723" w:rsidP="00504723">
            <w:pPr>
              <w:autoSpaceDE w:val="0"/>
              <w:autoSpaceDN w:val="0"/>
              <w:adjustRightInd w:val="0"/>
              <w:rPr>
                <w:rFonts w:cs="Arial"/>
              </w:rPr>
            </w:pPr>
          </w:p>
          <w:p w14:paraId="1E35F67F"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73E1DF6" w14:textId="5FD5B112"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88" w:history="1">
              <w:r w:rsidRPr="00012124">
                <w:rPr>
                  <w:rStyle w:val="Hyperlink"/>
                  <w:lang w:eastAsia="en-GB"/>
                </w:rPr>
                <w:t>https://ico.org.uk</w:t>
              </w:r>
            </w:hyperlink>
            <w:r w:rsidRPr="00012124">
              <w:rPr>
                <w:color w:val="000000"/>
                <w:lang w:eastAsia="en-GB"/>
              </w:rPr>
              <w:t xml:space="preserve">   </w:t>
            </w:r>
          </w:p>
        </w:tc>
      </w:tr>
      <w:tr w:rsidR="00504723" w:rsidRPr="00012124" w14:paraId="727B37F5" w14:textId="77777777" w:rsidTr="007749E7">
        <w:trPr>
          <w:trHeight w:val="222"/>
        </w:trPr>
        <w:tc>
          <w:tcPr>
            <w:tcW w:w="1557" w:type="dxa"/>
          </w:tcPr>
          <w:p w14:paraId="17968FCE" w14:textId="23F6EA64" w:rsidR="00504723" w:rsidRPr="00012124" w:rsidRDefault="00D261EC" w:rsidP="00504723">
            <w:hyperlink r:id="rId89" w:history="1">
              <w:bookmarkStart w:id="30" w:name="_Toc512872694"/>
              <w:r w:rsidR="00504723" w:rsidRPr="00012124">
                <w:rPr>
                  <w:rStyle w:val="Hyperlink"/>
                  <w:b/>
                </w:rPr>
                <w:t>The Health Service Ombudsman (HSO)</w:t>
              </w:r>
              <w:bookmarkEnd w:id="30"/>
            </w:hyperlink>
          </w:p>
          <w:p w14:paraId="06178F6E" w14:textId="77777777" w:rsidR="00504723" w:rsidRPr="00012124" w:rsidRDefault="00504723" w:rsidP="00504723">
            <w:pPr>
              <w:spacing w:after="120"/>
              <w:rPr>
                <w:rFonts w:eastAsia="Calibri" w:cs="Times New Roman"/>
                <w:b/>
              </w:rPr>
            </w:pPr>
          </w:p>
        </w:tc>
        <w:tc>
          <w:tcPr>
            <w:tcW w:w="5855" w:type="dxa"/>
          </w:tcPr>
          <w:p w14:paraId="50E62E46" w14:textId="77777777" w:rsidR="00504723" w:rsidRPr="00012124" w:rsidRDefault="00504723" w:rsidP="00504723">
            <w:bookmarkStart w:id="31" w:name="_Toc512872695"/>
            <w:bookmarkStart w:id="32" w:name="_Toc512873352"/>
            <w:bookmarkStart w:id="33" w:name="_Toc512874130"/>
            <w:bookmarkStart w:id="34" w:name="_Toc512940222"/>
            <w:r w:rsidRPr="00012124">
              <w:rPr>
                <w:b/>
              </w:rPr>
              <w:t xml:space="preserve">The Health Service Ombudsman (HSO) </w:t>
            </w:r>
            <w:r w:rsidRPr="00012124">
              <w:t>was</w:t>
            </w:r>
            <w:r w:rsidRPr="00012124">
              <w:rPr>
                <w:b/>
              </w:rPr>
              <w:t xml:space="preserve"> </w:t>
            </w:r>
            <w:r w:rsidRPr="00012124">
              <w:t>set up by Parliament to provide an independent complaint handling service for complaints that have not been resolved by the NHS in England and UK government departments.</w:t>
            </w:r>
            <w:bookmarkEnd w:id="31"/>
            <w:bookmarkEnd w:id="32"/>
            <w:bookmarkEnd w:id="33"/>
            <w:bookmarkEnd w:id="34"/>
          </w:p>
          <w:p w14:paraId="298A1FED" w14:textId="77777777" w:rsidR="00504723" w:rsidRPr="00012124" w:rsidRDefault="00504723" w:rsidP="00504723"/>
          <w:p w14:paraId="32F7A18A" w14:textId="77777777" w:rsidR="00504723" w:rsidRPr="00012124" w:rsidRDefault="00504723" w:rsidP="00504723">
            <w:pPr>
              <w:rPr>
                <w:rFonts w:cs="Verdana"/>
              </w:rPr>
            </w:pPr>
            <w:bookmarkStart w:id="35" w:name="_Toc512872696"/>
            <w:bookmarkStart w:id="36" w:name="_Toc512873353"/>
            <w:bookmarkStart w:id="37" w:name="_Toc512874131"/>
            <w:bookmarkStart w:id="38" w:name="_Toc512940223"/>
            <w:r w:rsidRPr="00012124">
              <w:rPr>
                <w:rFonts w:cs="Verdana"/>
              </w:rPr>
              <w:t>The HSO has the power to request access to a patient’s medical records for the purpose of an investigation.</w:t>
            </w:r>
            <w:bookmarkEnd w:id="35"/>
            <w:bookmarkEnd w:id="36"/>
            <w:bookmarkEnd w:id="37"/>
            <w:bookmarkEnd w:id="38"/>
          </w:p>
          <w:p w14:paraId="60FCE7D3" w14:textId="77777777" w:rsidR="00504723" w:rsidRPr="00012124" w:rsidRDefault="00504723" w:rsidP="00504723">
            <w:pPr>
              <w:rPr>
                <w:rFonts w:cs="Verdana"/>
              </w:rPr>
            </w:pPr>
          </w:p>
          <w:p w14:paraId="6156686F" w14:textId="77777777" w:rsidR="00504723" w:rsidRPr="00012124" w:rsidRDefault="00504723" w:rsidP="00504723">
            <w:pPr>
              <w:rPr>
                <w:rFonts w:ascii="Calibri" w:hAnsi="Calibri"/>
                <w:color w:val="000000"/>
              </w:rPr>
            </w:pPr>
            <w:r w:rsidRPr="00012124">
              <w:rPr>
                <w:color w:val="000000"/>
                <w:lang w:eastAsia="en-GB"/>
              </w:rPr>
              <w:t>The source of the information shared in this way is your electronic GP record.</w:t>
            </w:r>
          </w:p>
          <w:p w14:paraId="4AF161E9" w14:textId="77777777" w:rsidR="00504723" w:rsidRPr="00012124" w:rsidRDefault="00504723" w:rsidP="00504723">
            <w:pPr>
              <w:outlineLvl w:val="0"/>
              <w:rPr>
                <w:b/>
              </w:rPr>
            </w:pPr>
          </w:p>
        </w:tc>
        <w:tc>
          <w:tcPr>
            <w:tcW w:w="2147" w:type="dxa"/>
            <w:gridSpan w:val="2"/>
          </w:tcPr>
          <w:p w14:paraId="2945FD97" w14:textId="528AB28D"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90" w:history="1">
              <w:r w:rsidRPr="00012124">
                <w:rPr>
                  <w:rStyle w:val="Hyperlink"/>
                  <w:rFonts w:eastAsia="Calibri" w:cs="Times New Roman"/>
                </w:rPr>
                <w:t>Records Management Codes of Practice for Health and Social Care</w:t>
              </w:r>
            </w:hyperlink>
          </w:p>
        </w:tc>
        <w:tc>
          <w:tcPr>
            <w:tcW w:w="1952" w:type="dxa"/>
          </w:tcPr>
          <w:p w14:paraId="7D1E4A71"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2CC358"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67D88E" w14:textId="77777777" w:rsidR="00504723" w:rsidRPr="00012124" w:rsidRDefault="00504723" w:rsidP="00504723">
            <w:pPr>
              <w:spacing w:after="120"/>
              <w:rPr>
                <w:rFonts w:cstheme="minorHAnsi"/>
              </w:rPr>
            </w:pPr>
          </w:p>
          <w:p w14:paraId="31EB899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40B378F" w14:textId="241BFD64" w:rsidR="00504723" w:rsidRPr="00012124" w:rsidRDefault="00504723" w:rsidP="00504723">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D5F3587"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251D2AA0" w14:textId="2DF0BC37" w:rsidR="00504723" w:rsidRPr="00012124" w:rsidRDefault="00D261EC" w:rsidP="00504723">
            <w:pPr>
              <w:spacing w:after="120"/>
              <w:rPr>
                <w:rFonts w:cs="Verdana"/>
                <w:color w:val="0000FF"/>
                <w:u w:val="single"/>
              </w:rPr>
            </w:pPr>
            <w:hyperlink r:id="rId91">
              <w:r w:rsidR="00504723" w:rsidRPr="00012124">
                <w:rPr>
                  <w:rFonts w:cs="Verdana"/>
                  <w:color w:val="0000FF"/>
                  <w:u w:val="single"/>
                </w:rPr>
                <w:t>The Health Services Commissioners Act 1993,s12</w:t>
              </w:r>
            </w:hyperlink>
          </w:p>
          <w:p w14:paraId="6AF9154A" w14:textId="07716087" w:rsidR="00504723" w:rsidRPr="00012124" w:rsidRDefault="00D261EC" w:rsidP="00504723">
            <w:pPr>
              <w:rPr>
                <w:rStyle w:val="Hyperlink"/>
              </w:rPr>
            </w:pPr>
            <w:hyperlink r:id="rId92" w:history="1">
              <w:r w:rsidR="00504723" w:rsidRPr="00012124">
                <w:rPr>
                  <w:rStyle w:val="Hyperlink"/>
                </w:rPr>
                <w:t>Data Protection Act 2018 Section 10</w:t>
              </w:r>
            </w:hyperlink>
          </w:p>
          <w:p w14:paraId="389547F2" w14:textId="1F65F2B7" w:rsidR="00504723" w:rsidRPr="00012124" w:rsidRDefault="00504723" w:rsidP="00504723">
            <w:pPr>
              <w:spacing w:after="120"/>
              <w:rPr>
                <w:rFonts w:cstheme="minorHAnsi"/>
              </w:rPr>
            </w:pPr>
          </w:p>
        </w:tc>
        <w:tc>
          <w:tcPr>
            <w:tcW w:w="4365" w:type="dxa"/>
          </w:tcPr>
          <w:p w14:paraId="51F5E8D4"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1F1E5A7"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504723" w:rsidRPr="00012124" w:rsidRDefault="00504723" w:rsidP="00504723">
            <w:pPr>
              <w:spacing w:after="120"/>
              <w:rPr>
                <w:lang w:eastAsia="en-GB"/>
              </w:rPr>
            </w:pPr>
          </w:p>
          <w:p w14:paraId="634A5F63" w14:textId="7DEF5A88"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A4E0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7592ACEC"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Water Lane </w:t>
            </w:r>
          </w:p>
          <w:p w14:paraId="1700E33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181A0DE7"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A9404A0" w14:textId="77777777" w:rsidR="00504723" w:rsidRPr="00012124" w:rsidRDefault="00504723" w:rsidP="00504723">
            <w:pPr>
              <w:autoSpaceDE w:val="0"/>
              <w:autoSpaceDN w:val="0"/>
              <w:adjustRightInd w:val="0"/>
              <w:rPr>
                <w:rFonts w:cs="Arial"/>
              </w:rPr>
            </w:pPr>
          </w:p>
          <w:p w14:paraId="5B824052"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EEA6D98" w14:textId="2390C6A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93" w:history="1">
              <w:r w:rsidRPr="00012124">
                <w:rPr>
                  <w:rStyle w:val="Hyperlink"/>
                  <w:lang w:eastAsia="en-GB"/>
                </w:rPr>
                <w:t>https://ico.org.uk</w:t>
              </w:r>
            </w:hyperlink>
            <w:r w:rsidRPr="00012124">
              <w:rPr>
                <w:color w:val="000000"/>
                <w:lang w:eastAsia="en-GB"/>
              </w:rPr>
              <w:t xml:space="preserve">   </w:t>
            </w:r>
          </w:p>
        </w:tc>
      </w:tr>
      <w:tr w:rsidR="00504723" w:rsidRPr="00012124" w14:paraId="0309F818" w14:textId="77777777" w:rsidTr="007749E7">
        <w:trPr>
          <w:trHeight w:val="332"/>
        </w:trPr>
        <w:tc>
          <w:tcPr>
            <w:tcW w:w="1557" w:type="dxa"/>
          </w:tcPr>
          <w:p w14:paraId="7C1EA6BD" w14:textId="428E7CAA" w:rsidR="00504723" w:rsidRPr="00012124" w:rsidRDefault="00504723" w:rsidP="00504723">
            <w:pPr>
              <w:rPr>
                <w:b/>
              </w:rPr>
            </w:pPr>
            <w:bookmarkStart w:id="39" w:name="_Toc512872697"/>
            <w:bookmarkStart w:id="40" w:name="_Toc512873354"/>
            <w:bookmarkStart w:id="41" w:name="_Toc512874132"/>
            <w:bookmarkStart w:id="42" w:name="_Toc512940224"/>
            <w:r w:rsidRPr="00012124">
              <w:rPr>
                <w:b/>
              </w:rPr>
              <w:lastRenderedPageBreak/>
              <w:t>NHS Counter Fraud</w:t>
            </w:r>
            <w:bookmarkEnd w:id="39"/>
            <w:bookmarkEnd w:id="40"/>
            <w:bookmarkEnd w:id="41"/>
            <w:bookmarkEnd w:id="42"/>
          </w:p>
          <w:p w14:paraId="3EEFA0DD" w14:textId="77777777" w:rsidR="00504723" w:rsidRPr="00012124" w:rsidRDefault="00504723" w:rsidP="00504723">
            <w:pPr>
              <w:spacing w:after="120"/>
              <w:rPr>
                <w:rFonts w:eastAsia="Calibri" w:cs="Times New Roman"/>
                <w:b/>
              </w:rPr>
            </w:pPr>
          </w:p>
        </w:tc>
        <w:tc>
          <w:tcPr>
            <w:tcW w:w="5855" w:type="dxa"/>
          </w:tcPr>
          <w:p w14:paraId="09FB1009" w14:textId="77777777" w:rsidR="00504723" w:rsidRPr="00012124" w:rsidRDefault="00504723" w:rsidP="00504723">
            <w:pPr>
              <w:rPr>
                <w:rFonts w:cs="Verdana"/>
              </w:rPr>
            </w:pPr>
            <w:r w:rsidRPr="00012124">
              <w:rPr>
                <w:rFonts w:cs="Verdana"/>
              </w:rPr>
              <w:t>Under the NHS Act 2006, investigations into fraud in the NHS may require access to confidential patient information.</w:t>
            </w:r>
          </w:p>
          <w:p w14:paraId="7FA2E343" w14:textId="77777777" w:rsidR="00504723" w:rsidRPr="00012124" w:rsidRDefault="00504723" w:rsidP="00504723">
            <w:pPr>
              <w:spacing w:after="120"/>
              <w:rPr>
                <w:rFonts w:cs="Verdana"/>
                <w:color w:val="000000"/>
              </w:rPr>
            </w:pPr>
            <w:r w:rsidRPr="00012124">
              <w:rPr>
                <w:rFonts w:cs="Verdana"/>
                <w:color w:val="000000"/>
              </w:rPr>
              <w:t>This means that we are compelled by the law to share your data.</w:t>
            </w:r>
          </w:p>
          <w:p w14:paraId="26F571CF" w14:textId="77777777" w:rsidR="00504723" w:rsidRPr="00012124" w:rsidRDefault="00504723" w:rsidP="00504723">
            <w:pPr>
              <w:spacing w:after="120"/>
              <w:rPr>
                <w:rFonts w:cs="Verdana"/>
                <w:color w:val="000000"/>
              </w:rPr>
            </w:pPr>
          </w:p>
          <w:p w14:paraId="311BDE67" w14:textId="77777777" w:rsidR="00504723" w:rsidRPr="00012124" w:rsidRDefault="00504723" w:rsidP="00504723">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504723" w:rsidRPr="00012124" w:rsidRDefault="00504723" w:rsidP="00504723">
            <w:pPr>
              <w:spacing w:after="120"/>
            </w:pPr>
          </w:p>
        </w:tc>
        <w:tc>
          <w:tcPr>
            <w:tcW w:w="2147" w:type="dxa"/>
            <w:gridSpan w:val="2"/>
          </w:tcPr>
          <w:p w14:paraId="696AFA9F" w14:textId="0421C392"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94"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FEEBB5" w14:textId="0B02BBE6" w:rsidR="00504723" w:rsidRPr="00012124" w:rsidRDefault="00504723" w:rsidP="00504723">
            <w:pPr>
              <w:spacing w:after="120"/>
              <w:rPr>
                <w:rFonts w:cstheme="minorHAnsi"/>
              </w:rPr>
            </w:pPr>
          </w:p>
          <w:p w14:paraId="55A5414A"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C6991C" w14:textId="573065EC" w:rsidR="00504723" w:rsidRPr="00012124" w:rsidRDefault="00504723" w:rsidP="00504723">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0ECB039" w14:textId="77777777" w:rsidR="00504723" w:rsidRPr="00012124" w:rsidRDefault="00504723" w:rsidP="00504723">
            <w:pPr>
              <w:spacing w:after="120"/>
              <w:rPr>
                <w:rFonts w:cs="Helvetica"/>
                <w:color w:val="0000FF" w:themeColor="hyperlink"/>
                <w:u w:val="single"/>
              </w:rPr>
            </w:pPr>
          </w:p>
          <w:p w14:paraId="53314782" w14:textId="77777777" w:rsidR="00504723" w:rsidRPr="00012124" w:rsidRDefault="00504723" w:rsidP="00504723">
            <w:pPr>
              <w:spacing w:after="120"/>
              <w:rPr>
                <w:rFonts w:cstheme="minorHAnsi"/>
                <w:b/>
                <w:u w:val="single"/>
              </w:rPr>
            </w:pPr>
            <w:r w:rsidRPr="00012124">
              <w:rPr>
                <w:rFonts w:cstheme="minorHAnsi"/>
                <w:b/>
                <w:u w:val="single"/>
              </w:rPr>
              <w:lastRenderedPageBreak/>
              <w:t>Related Legislation:</w:t>
            </w:r>
          </w:p>
          <w:p w14:paraId="24912709" w14:textId="1E5875C8" w:rsidR="00504723" w:rsidRPr="00012124" w:rsidRDefault="00D261EC" w:rsidP="00504723">
            <w:pPr>
              <w:spacing w:after="120"/>
              <w:rPr>
                <w:rFonts w:cstheme="minorHAnsi"/>
              </w:rPr>
            </w:pPr>
            <w:hyperlink r:id="rId95">
              <w:r w:rsidR="00504723" w:rsidRPr="00012124">
                <w:rPr>
                  <w:rFonts w:cs="Verdana"/>
                  <w:color w:val="0000FF"/>
                  <w:u w:val="single"/>
                </w:rPr>
                <w:t>s10 NHS Act 2006</w:t>
              </w:r>
            </w:hyperlink>
          </w:p>
        </w:tc>
        <w:tc>
          <w:tcPr>
            <w:tcW w:w="4365" w:type="dxa"/>
          </w:tcPr>
          <w:p w14:paraId="6F9351D1" w14:textId="259D09C5"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1B6BF0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9CA50A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18459D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1D76E0FA"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4A18AD1" w14:textId="77777777" w:rsidR="00504723" w:rsidRPr="00012124" w:rsidRDefault="00504723" w:rsidP="00504723">
            <w:pPr>
              <w:autoSpaceDE w:val="0"/>
              <w:autoSpaceDN w:val="0"/>
              <w:adjustRightInd w:val="0"/>
              <w:rPr>
                <w:rFonts w:cs="Arial"/>
              </w:rPr>
            </w:pPr>
          </w:p>
          <w:p w14:paraId="7457766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51D6072" w14:textId="42AB46E8" w:rsidR="00504723" w:rsidRPr="00012124" w:rsidRDefault="00504723" w:rsidP="00504723">
            <w:pPr>
              <w:spacing w:after="120"/>
              <w:rPr>
                <w:lang w:eastAsia="en-GB"/>
              </w:rPr>
            </w:pPr>
            <w:r w:rsidRPr="00012124">
              <w:rPr>
                <w:color w:val="000000"/>
                <w:lang w:eastAsia="en-GB"/>
              </w:rPr>
              <w:t xml:space="preserve">Website: </w:t>
            </w:r>
            <w:hyperlink r:id="rId96" w:history="1">
              <w:r w:rsidRPr="00012124">
                <w:rPr>
                  <w:rStyle w:val="Hyperlink"/>
                  <w:lang w:eastAsia="en-GB"/>
                </w:rPr>
                <w:t>https://ico.org.uk</w:t>
              </w:r>
            </w:hyperlink>
            <w:r w:rsidRPr="00012124">
              <w:rPr>
                <w:color w:val="000000"/>
                <w:lang w:eastAsia="en-GB"/>
              </w:rPr>
              <w:t xml:space="preserve">   </w:t>
            </w:r>
          </w:p>
        </w:tc>
      </w:tr>
      <w:tr w:rsidR="00504723" w:rsidRPr="00012124" w14:paraId="48B76B2D" w14:textId="77777777" w:rsidTr="007749E7">
        <w:trPr>
          <w:trHeight w:val="694"/>
        </w:trPr>
        <w:tc>
          <w:tcPr>
            <w:tcW w:w="1557" w:type="dxa"/>
          </w:tcPr>
          <w:p w14:paraId="307F5BCE" w14:textId="3FCC1689" w:rsidR="00504723" w:rsidRPr="00012124" w:rsidRDefault="00D261EC" w:rsidP="00504723">
            <w:pPr>
              <w:spacing w:after="120"/>
              <w:rPr>
                <w:rFonts w:eastAsia="Calibri" w:cs="Times New Roman"/>
                <w:b/>
              </w:rPr>
            </w:pPr>
            <w:hyperlink r:id="rId97" w:history="1">
              <w:r w:rsidR="00504723" w:rsidRPr="00012124">
                <w:rPr>
                  <w:rStyle w:val="Hyperlink"/>
                  <w:rFonts w:cs="Arial"/>
                  <w:b/>
                </w:rPr>
                <w:t>NHS Digital</w:t>
              </w:r>
            </w:hyperlink>
            <w:r w:rsidR="00504723" w:rsidRPr="00012124">
              <w:rPr>
                <w:rFonts w:cs="Arial"/>
                <w:b/>
              </w:rPr>
              <w:t xml:space="preserve"> </w:t>
            </w:r>
          </w:p>
        </w:tc>
        <w:tc>
          <w:tcPr>
            <w:tcW w:w="5855" w:type="dxa"/>
          </w:tcPr>
          <w:p w14:paraId="20F1B253" w14:textId="77777777" w:rsidR="00504723" w:rsidRPr="00012124" w:rsidRDefault="00504723" w:rsidP="00504723">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504723" w:rsidRPr="00012124" w:rsidRDefault="00504723" w:rsidP="00504723">
            <w:r w:rsidRPr="00012124">
              <w:rPr>
                <w:lang w:eastAsia="en-GB"/>
              </w:rPr>
              <w:t xml:space="preserve">NHS Digital carries out </w:t>
            </w:r>
            <w:hyperlink r:id="rId98"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17792625" w:rsidR="00504723" w:rsidRDefault="00504723" w:rsidP="00504723"/>
          <w:p w14:paraId="0411576E" w14:textId="77777777" w:rsidR="00504723" w:rsidRDefault="00504723" w:rsidP="00504723">
            <w:pPr>
              <w:rPr>
                <w:b/>
                <w:bCs/>
              </w:rPr>
            </w:pPr>
            <w:r>
              <w:rPr>
                <w:b/>
                <w:bCs/>
              </w:rPr>
              <w:t>General Practice Extraction Service (GPES)</w:t>
            </w:r>
          </w:p>
          <w:p w14:paraId="2853D96D" w14:textId="77777777" w:rsidR="00504723" w:rsidRDefault="00504723" w:rsidP="00504723">
            <w:r>
              <w:t xml:space="preserve">This is an extraction of much of your GP data for use by the NHS centrally for planning and research. It is controlled by NHS Digital and is a statutory requirement upon your GP under </w:t>
            </w:r>
            <w:hyperlink r:id="rId99" w:history="1">
              <w:r>
                <w:rPr>
                  <w:rStyle w:val="Hyperlink"/>
                </w:rPr>
                <w:t>sections 259(1</w:t>
              </w:r>
              <w:proofErr w:type="gramStart"/>
              <w:r>
                <w:rPr>
                  <w:rStyle w:val="Hyperlink"/>
                </w:rPr>
                <w:t>)(</w:t>
              </w:r>
              <w:proofErr w:type="gramEnd"/>
              <w:r>
                <w:rPr>
                  <w:rStyle w:val="Hyperlink"/>
                </w:rPr>
                <w:t>a) and 259(5) of the Health and Social Care Act 2012</w:t>
              </w:r>
            </w:hyperlink>
            <w:r>
              <w:t>.</w:t>
            </w:r>
          </w:p>
          <w:p w14:paraId="33C8E27F" w14:textId="77777777" w:rsidR="00504723" w:rsidRDefault="00504723" w:rsidP="00504723">
            <w:r>
              <w:t xml:space="preserve">Further details for patients are provided at </w:t>
            </w:r>
            <w:hyperlink r:id="rId100" w:history="1">
              <w:r>
                <w:rPr>
                  <w:rStyle w:val="Hyperlink"/>
                </w:rPr>
                <w:t>https://digital.nhs.uk/data-and-information/data-collections-and-data-sets/data-collections/general-practice-data-for-planning-and-research</w:t>
              </w:r>
            </w:hyperlink>
            <w:r>
              <w:t xml:space="preserve">. </w:t>
            </w:r>
          </w:p>
          <w:p w14:paraId="1DB907FA" w14:textId="77777777" w:rsidR="00504723" w:rsidRDefault="00504723" w:rsidP="00504723"/>
          <w:p w14:paraId="003BF6D6" w14:textId="77777777" w:rsidR="00504723" w:rsidRPr="00012124" w:rsidRDefault="00504723" w:rsidP="00504723"/>
          <w:p w14:paraId="20F7FCB4" w14:textId="18597305" w:rsidR="00504723" w:rsidRPr="00012124" w:rsidRDefault="00504723" w:rsidP="00504723">
            <w:r w:rsidRPr="00012124">
              <w:rPr>
                <w:b/>
              </w:rPr>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diabetes. NDA is a mandatory data extraction under section </w:t>
            </w:r>
            <w:hyperlink r:id="rId101"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57BB1000" w14:textId="77777777" w:rsidR="00504723" w:rsidRPr="00012124" w:rsidRDefault="00504723" w:rsidP="00504723"/>
          <w:p w14:paraId="3E61B89A" w14:textId="3A9E3C64" w:rsidR="00504723" w:rsidRPr="00012124" w:rsidRDefault="00504723" w:rsidP="00504723">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w:t>
            </w:r>
            <w:r w:rsidRPr="00012124">
              <w:lastRenderedPageBreak/>
              <w:t xml:space="preserve">extracted includes the NHS number. </w:t>
            </w:r>
            <w:r w:rsidRPr="00012124">
              <w:rPr>
                <w:b/>
              </w:rPr>
              <w:t>I</w:t>
            </w:r>
            <w:r w:rsidRPr="00012124">
              <w:t xml:space="preserve">GPLD is a mandatory data extraction under </w:t>
            </w:r>
            <w:hyperlink r:id="rId102"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45F3B54D" w14:textId="77777777" w:rsidR="00504723" w:rsidRPr="00012124" w:rsidRDefault="00504723" w:rsidP="00504723"/>
          <w:p w14:paraId="317F1E25" w14:textId="77777777" w:rsidR="00504723" w:rsidRPr="00012124" w:rsidRDefault="00504723" w:rsidP="00504723">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504723" w:rsidRPr="00012124" w:rsidRDefault="00504723" w:rsidP="00504723"/>
          <w:p w14:paraId="418B33EB" w14:textId="637F9D4C" w:rsidR="00504723" w:rsidRPr="00012124" w:rsidRDefault="00504723" w:rsidP="00504723">
            <w:pPr>
              <w:rPr>
                <w:rFonts w:cs="Verdana"/>
                <w:color w:val="000000"/>
              </w:rPr>
            </w:pPr>
            <w:r w:rsidRPr="00012124">
              <w:t xml:space="preserve">FGM Enhanced Dataset is a mandatory data extraction under section </w:t>
            </w:r>
            <w:hyperlink r:id="rId103"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 when required.</w:t>
            </w:r>
          </w:p>
          <w:p w14:paraId="1453919F" w14:textId="77777777" w:rsidR="00504723" w:rsidRPr="00012124" w:rsidRDefault="00504723" w:rsidP="00504723">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4"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A14873B"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504723" w:rsidRPr="00012124" w:rsidRDefault="00504723" w:rsidP="00504723">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460E29A"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53E2102D" w14:textId="04F8BCBF" w:rsidR="00504723" w:rsidRPr="00012124" w:rsidRDefault="00504723" w:rsidP="00504723">
            <w:r w:rsidRPr="00012124">
              <w:rPr>
                <w:rFonts w:cstheme="minorHAnsi"/>
                <w:color w:val="0000FF"/>
                <w:u w:val="single"/>
              </w:rPr>
              <w:lastRenderedPageBreak/>
              <w:t>S</w:t>
            </w:r>
            <w:hyperlink r:id="rId105" w:history="1">
              <w:r w:rsidRPr="00012124">
                <w:rPr>
                  <w:rStyle w:val="Hyperlink"/>
                </w:rPr>
                <w:t>254 of the Health and Social Care Act 2012</w:t>
              </w:r>
            </w:hyperlink>
          </w:p>
          <w:p w14:paraId="22936D36" w14:textId="77777777" w:rsidR="00504723" w:rsidRPr="00012124" w:rsidRDefault="00504723" w:rsidP="00504723">
            <w:pPr>
              <w:spacing w:after="120"/>
              <w:rPr>
                <w:rFonts w:cstheme="minorHAnsi"/>
                <w:b/>
                <w:u w:val="single"/>
              </w:rPr>
            </w:pPr>
          </w:p>
          <w:p w14:paraId="0CD16273" w14:textId="77777777" w:rsidR="00504723" w:rsidRPr="00012124" w:rsidRDefault="00504723" w:rsidP="00504723">
            <w:pPr>
              <w:spacing w:after="120"/>
              <w:rPr>
                <w:rFonts w:cstheme="minorHAnsi"/>
              </w:rPr>
            </w:pPr>
          </w:p>
        </w:tc>
        <w:tc>
          <w:tcPr>
            <w:tcW w:w="4365" w:type="dxa"/>
          </w:tcPr>
          <w:p w14:paraId="57BA813C"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FCC22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5EEE202" w14:textId="77777777" w:rsidR="00504723" w:rsidRPr="00012124" w:rsidRDefault="00504723" w:rsidP="00504723">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18615A6B" w14:textId="77777777" w:rsidR="00504723" w:rsidRPr="00012124" w:rsidRDefault="00504723" w:rsidP="00504723">
            <w:pPr>
              <w:rPr>
                <w:color w:val="000000"/>
                <w:lang w:eastAsia="en-GB"/>
              </w:rPr>
            </w:pPr>
          </w:p>
          <w:p w14:paraId="69D67FBA" w14:textId="77777777" w:rsidR="00504723" w:rsidRPr="00012124" w:rsidRDefault="00504723" w:rsidP="00504723">
            <w:pPr>
              <w:rPr>
                <w:color w:val="000000"/>
                <w:lang w:eastAsia="en-GB"/>
              </w:rPr>
            </w:pPr>
            <w:r w:rsidRPr="00012124">
              <w:rPr>
                <w:color w:val="000000"/>
                <w:lang w:eastAsia="en-GB"/>
              </w:rPr>
              <w:t>Whilst there is no right to object under 6(1</w:t>
            </w:r>
            <w:proofErr w:type="gramStart"/>
            <w:r w:rsidRPr="00012124">
              <w:rPr>
                <w:color w:val="000000"/>
                <w:lang w:eastAsia="en-GB"/>
              </w:rPr>
              <w:t>)(</w:t>
            </w:r>
            <w:proofErr w:type="gramEnd"/>
            <w:r w:rsidRPr="00012124">
              <w:rPr>
                <w:color w:val="000000"/>
                <w:lang w:eastAsia="en-GB"/>
              </w:rPr>
              <w:t>c), NHS Digital respects Type 1 objections (9Nu0) present in the GP record and no data will be extracted and uploaded if so.</w:t>
            </w:r>
          </w:p>
          <w:p w14:paraId="64EF0000" w14:textId="77777777" w:rsidR="00504723" w:rsidRPr="00012124" w:rsidRDefault="00504723" w:rsidP="00504723">
            <w:pPr>
              <w:rPr>
                <w:color w:val="000000"/>
                <w:lang w:eastAsia="en-GB"/>
              </w:rPr>
            </w:pPr>
          </w:p>
          <w:p w14:paraId="3FDFDC63" w14:textId="706CB3E5"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012124">
              <w:rPr>
                <w:rFonts w:cs="Arial"/>
              </w:rPr>
              <w:lastRenderedPageBreak/>
              <w:t>Information Commissioner (ICO). The ICO can be contacted at:</w:t>
            </w:r>
          </w:p>
          <w:p w14:paraId="0A169A6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8141BB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067742C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84967D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322837F" w14:textId="77777777" w:rsidR="00504723" w:rsidRPr="00012124" w:rsidRDefault="00504723" w:rsidP="00504723">
            <w:pPr>
              <w:autoSpaceDE w:val="0"/>
              <w:autoSpaceDN w:val="0"/>
              <w:adjustRightInd w:val="0"/>
              <w:rPr>
                <w:rFonts w:cs="Arial"/>
              </w:rPr>
            </w:pPr>
          </w:p>
          <w:p w14:paraId="7E1B5C6D"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77182E6" w14:textId="556DA142" w:rsidR="00504723" w:rsidRPr="00012124" w:rsidRDefault="00504723" w:rsidP="00504723">
            <w:pPr>
              <w:spacing w:after="120"/>
              <w:rPr>
                <w:lang w:eastAsia="en-GB"/>
              </w:rPr>
            </w:pPr>
            <w:r w:rsidRPr="00012124">
              <w:rPr>
                <w:color w:val="000000"/>
                <w:lang w:eastAsia="en-GB"/>
              </w:rPr>
              <w:t xml:space="preserve">Website: </w:t>
            </w:r>
            <w:hyperlink r:id="rId106" w:history="1">
              <w:r w:rsidRPr="00012124">
                <w:rPr>
                  <w:rStyle w:val="Hyperlink"/>
                  <w:lang w:eastAsia="en-GB"/>
                </w:rPr>
                <w:t>https://ico.org.uk</w:t>
              </w:r>
            </w:hyperlink>
            <w:r w:rsidRPr="00012124">
              <w:rPr>
                <w:color w:val="000000"/>
                <w:lang w:eastAsia="en-GB"/>
              </w:rPr>
              <w:t xml:space="preserve">   </w:t>
            </w:r>
          </w:p>
        </w:tc>
      </w:tr>
      <w:tr w:rsidR="00504723" w:rsidRPr="00012124" w14:paraId="1F29A2F5" w14:textId="77777777" w:rsidTr="007749E7">
        <w:trPr>
          <w:trHeight w:val="199"/>
        </w:trPr>
        <w:tc>
          <w:tcPr>
            <w:tcW w:w="1557" w:type="dxa"/>
          </w:tcPr>
          <w:p w14:paraId="3F976AF9" w14:textId="69D051D1" w:rsidR="00504723" w:rsidRPr="00012124" w:rsidRDefault="00D261EC" w:rsidP="00504723">
            <w:pPr>
              <w:rPr>
                <w:rFonts w:eastAsia="Calibri" w:cs="Times New Roman"/>
                <w:b/>
              </w:rPr>
            </w:pPr>
            <w:hyperlink r:id="rId107" w:history="1">
              <w:bookmarkStart w:id="43" w:name="_Toc512872698"/>
              <w:bookmarkStart w:id="44" w:name="_Toc512873355"/>
              <w:bookmarkStart w:id="45" w:name="_Toc512874133"/>
              <w:bookmarkStart w:id="46" w:name="_Toc512940225"/>
              <w:r w:rsidR="00504723" w:rsidRPr="00012124">
                <w:rPr>
                  <w:rStyle w:val="Hyperlink"/>
                  <w:rFonts w:cs="Arial"/>
                  <w:b/>
                </w:rPr>
                <w:t>NHS England</w:t>
              </w:r>
              <w:bookmarkEnd w:id="43"/>
              <w:bookmarkEnd w:id="44"/>
              <w:bookmarkEnd w:id="45"/>
              <w:bookmarkEnd w:id="46"/>
              <w:r w:rsidR="00504723" w:rsidRPr="00012124">
                <w:rPr>
                  <w:rStyle w:val="Hyperlink"/>
                  <w:rFonts w:cs="Arial"/>
                </w:rPr>
                <w:t xml:space="preserve"> </w:t>
              </w:r>
            </w:hyperlink>
          </w:p>
        </w:tc>
        <w:tc>
          <w:tcPr>
            <w:tcW w:w="5855" w:type="dxa"/>
          </w:tcPr>
          <w:p w14:paraId="2EEFB331" w14:textId="4EA73A1D" w:rsidR="00504723" w:rsidRPr="00012124" w:rsidRDefault="00504723" w:rsidP="00504723">
            <w:pPr>
              <w:spacing w:after="120"/>
            </w:pPr>
            <w:r w:rsidRPr="00012124">
              <w:rPr>
                <w:rFonts w:cs="Arial"/>
              </w:rPr>
              <w:t xml:space="preserve">NHS England </w:t>
            </w:r>
            <w:r w:rsidRPr="00012124">
              <w:t xml:space="preserve">is responsible for securing, planning, designing and paying for Primary Care &amp; Specialised NHS services not otherwise funded by North Central London </w:t>
            </w:r>
            <w:r>
              <w:t>Integrated Care Board</w:t>
            </w:r>
            <w:r w:rsidRPr="00012124">
              <w:t>.</w:t>
            </w:r>
            <w:r w:rsidRPr="00012124">
              <w:rPr>
                <w:color w:val="FF0000"/>
              </w:rPr>
              <w:t xml:space="preserve"> </w:t>
            </w:r>
            <w:r w:rsidRPr="00012124">
              <w:t>This includes planned and emergency hospital care, mental health, rehabilitation, community and primary medical care (GP) services.</w:t>
            </w:r>
          </w:p>
          <w:p w14:paraId="3CBA2562" w14:textId="77777777" w:rsidR="00504723" w:rsidRPr="00012124" w:rsidRDefault="00504723" w:rsidP="00504723">
            <w:pPr>
              <w:rPr>
                <w:rFonts w:ascii="Segoe UI" w:hAnsi="Segoe UI" w:cs="Segoe UI"/>
                <w:sz w:val="23"/>
                <w:szCs w:val="23"/>
                <w:lang w:eastAsia="en-GB"/>
              </w:rPr>
            </w:pPr>
            <w:r w:rsidRPr="00012124">
              <w:t xml:space="preserve">We may often share personal information with NHS England </w:t>
            </w:r>
            <w:r w:rsidRPr="00012124">
              <w:rPr>
                <w:lang w:eastAsia="en-GB"/>
              </w:rPr>
              <w:t xml:space="preserve">potentially for safeguarding concerns that need escalating beyond our borough. </w:t>
            </w:r>
          </w:p>
          <w:p w14:paraId="4C38FE7C" w14:textId="77777777" w:rsidR="00504723" w:rsidRPr="00012124" w:rsidRDefault="00504723" w:rsidP="00504723">
            <w:pPr>
              <w:rPr>
                <w:rFonts w:ascii="Segoe UI" w:hAnsi="Segoe UI" w:cs="Segoe UI"/>
                <w:sz w:val="23"/>
                <w:szCs w:val="23"/>
                <w:lang w:eastAsia="en-GB"/>
              </w:rPr>
            </w:pPr>
            <w:r w:rsidRPr="00012124">
              <w:rPr>
                <w:lang w:eastAsia="en-GB"/>
              </w:rPr>
              <w:t> </w:t>
            </w:r>
          </w:p>
          <w:p w14:paraId="4187CBBD" w14:textId="77777777" w:rsidR="00504723" w:rsidRPr="00012124" w:rsidRDefault="00504723" w:rsidP="00504723">
            <w:pPr>
              <w:rPr>
                <w:lang w:eastAsia="en-GB"/>
              </w:rPr>
            </w:pPr>
            <w:r w:rsidRPr="00012124">
              <w:rPr>
                <w:lang w:eastAsia="en-GB"/>
              </w:rPr>
              <w:t xml:space="preserve">Where required the Practice may also have to share staff personal information with NHS England for the purpose of allegations framework or performers list. </w:t>
            </w:r>
          </w:p>
          <w:p w14:paraId="119FF2B2" w14:textId="77777777" w:rsidR="00504723" w:rsidRPr="00012124" w:rsidRDefault="00504723" w:rsidP="00504723">
            <w:pPr>
              <w:rPr>
                <w:rFonts w:ascii="Segoe UI" w:hAnsi="Segoe UI" w:cs="Segoe UI"/>
                <w:sz w:val="23"/>
                <w:szCs w:val="23"/>
                <w:lang w:eastAsia="en-GB"/>
              </w:rPr>
            </w:pPr>
            <w:r w:rsidRPr="00012124">
              <w:rPr>
                <w:lang w:eastAsia="en-GB"/>
              </w:rPr>
              <w:t xml:space="preserve"> </w:t>
            </w:r>
          </w:p>
          <w:p w14:paraId="402E52C2" w14:textId="77777777" w:rsidR="00504723" w:rsidRPr="00012124" w:rsidRDefault="00504723" w:rsidP="00504723">
            <w:pPr>
              <w:spacing w:after="120"/>
              <w:rPr>
                <w:color w:val="000000"/>
                <w:lang w:eastAsia="en-GB"/>
              </w:rPr>
            </w:pPr>
            <w:r w:rsidRPr="00012124">
              <w:rPr>
                <w:color w:val="000000"/>
                <w:lang w:eastAsia="en-GB"/>
              </w:rPr>
              <w:lastRenderedPageBreak/>
              <w:t>The source of the information that may be shared in this instance are in the staff record and patient’s electronic GP record.</w:t>
            </w:r>
          </w:p>
          <w:p w14:paraId="4C29A9E1" w14:textId="77777777" w:rsidR="00504723" w:rsidRPr="00012124" w:rsidRDefault="00504723" w:rsidP="00504723">
            <w:pPr>
              <w:spacing w:after="120"/>
              <w:rPr>
                <w:rFonts w:ascii="Calibri" w:hAnsi="Calibri"/>
                <w:color w:val="000000"/>
              </w:rPr>
            </w:pPr>
          </w:p>
          <w:p w14:paraId="7566E890" w14:textId="77777777" w:rsidR="00504723" w:rsidRPr="00012124" w:rsidRDefault="00504723" w:rsidP="00504723">
            <w:pPr>
              <w:spacing w:after="120"/>
              <w:rPr>
                <w:rFonts w:cs="Arial"/>
              </w:rPr>
            </w:pPr>
          </w:p>
          <w:p w14:paraId="07F4D5A0" w14:textId="77777777" w:rsidR="00504723" w:rsidRPr="00012124" w:rsidRDefault="00504723" w:rsidP="00504723">
            <w:pPr>
              <w:spacing w:after="120"/>
            </w:pPr>
          </w:p>
        </w:tc>
        <w:tc>
          <w:tcPr>
            <w:tcW w:w="2147" w:type="dxa"/>
            <w:gridSpan w:val="2"/>
          </w:tcPr>
          <w:p w14:paraId="56B41199" w14:textId="77DFADE4"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8" w:history="1">
              <w:r w:rsidRPr="00012124">
                <w:rPr>
                  <w:rStyle w:val="Hyperlink"/>
                  <w:rFonts w:eastAsia="Calibri" w:cs="Times New Roman"/>
                </w:rPr>
                <w:t>Records Management Codes of Practice for Health and Social Care</w:t>
              </w:r>
            </w:hyperlink>
          </w:p>
        </w:tc>
        <w:tc>
          <w:tcPr>
            <w:tcW w:w="1952" w:type="dxa"/>
          </w:tcPr>
          <w:p w14:paraId="5513F671"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9E24169" w14:textId="7465EDD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7F45CB7"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495D72E" w14:textId="28C1CAD8" w:rsidR="00504723" w:rsidRPr="00012124" w:rsidRDefault="00504723" w:rsidP="00504723">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8887B6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F1DC03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634C4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37315D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7309930A" w14:textId="77777777" w:rsidR="00504723" w:rsidRPr="00012124" w:rsidRDefault="00504723" w:rsidP="00504723">
            <w:pPr>
              <w:rPr>
                <w:lang w:eastAsia="en-GB"/>
              </w:rPr>
            </w:pPr>
            <w:r w:rsidRPr="00012124">
              <w:rPr>
                <w:b/>
                <w:lang w:eastAsia="en-GB"/>
              </w:rPr>
              <w:lastRenderedPageBreak/>
              <w:t>Right to object:</w:t>
            </w:r>
            <w:r w:rsidRPr="00012124">
              <w:rPr>
                <w:lang w:eastAsia="en-GB"/>
              </w:rPr>
              <w:t xml:space="preserve"> You do not have the right to object as the sharing is a legal and professional requirement under the law.</w:t>
            </w:r>
          </w:p>
          <w:p w14:paraId="515AD646" w14:textId="77777777" w:rsidR="00504723" w:rsidRPr="00012124" w:rsidRDefault="00504723" w:rsidP="00504723">
            <w:pPr>
              <w:rPr>
                <w:rFonts w:cs="Helvetica"/>
              </w:rPr>
            </w:pPr>
          </w:p>
          <w:p w14:paraId="24DB2E26"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7861ECE" w14:textId="77777777" w:rsidR="00504723" w:rsidRPr="00012124" w:rsidRDefault="00504723" w:rsidP="00504723">
            <w:pPr>
              <w:rPr>
                <w:rFonts w:ascii="Times New Roman" w:hAnsi="Times New Roman"/>
                <w:color w:val="000000"/>
                <w:sz w:val="24"/>
                <w:szCs w:val="24"/>
                <w:lang w:eastAsia="en-GB"/>
              </w:rPr>
            </w:pPr>
          </w:p>
          <w:p w14:paraId="3F5884C0" w14:textId="0FBE7B5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1E9914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E5216D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6E425F4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34D798A"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E3C61B3" w14:textId="77777777" w:rsidR="00504723" w:rsidRPr="00012124" w:rsidRDefault="00504723" w:rsidP="00504723">
            <w:pPr>
              <w:autoSpaceDE w:val="0"/>
              <w:autoSpaceDN w:val="0"/>
              <w:adjustRightInd w:val="0"/>
              <w:rPr>
                <w:rFonts w:cs="Arial"/>
              </w:rPr>
            </w:pPr>
          </w:p>
          <w:p w14:paraId="7D7CDD34"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A3F082E" w14:textId="5B1F046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09" w:history="1">
              <w:r w:rsidRPr="00012124">
                <w:rPr>
                  <w:rStyle w:val="Hyperlink"/>
                  <w:lang w:eastAsia="en-GB"/>
                </w:rPr>
                <w:t>https://ico.org.uk</w:t>
              </w:r>
            </w:hyperlink>
            <w:r w:rsidRPr="00012124">
              <w:rPr>
                <w:color w:val="000000"/>
                <w:lang w:eastAsia="en-GB"/>
              </w:rPr>
              <w:t xml:space="preserve">   </w:t>
            </w:r>
          </w:p>
        </w:tc>
      </w:tr>
      <w:tr w:rsidR="00504723" w:rsidRPr="00012124" w14:paraId="0D29A5D1" w14:textId="77777777" w:rsidTr="007749E7">
        <w:trPr>
          <w:trHeight w:val="179"/>
        </w:trPr>
        <w:tc>
          <w:tcPr>
            <w:tcW w:w="1557" w:type="dxa"/>
          </w:tcPr>
          <w:p w14:paraId="1B5D471B" w14:textId="4FF8D7EE" w:rsidR="00504723" w:rsidRPr="00012124" w:rsidRDefault="00D261EC" w:rsidP="00504723">
            <w:pPr>
              <w:rPr>
                <w:b/>
              </w:rPr>
            </w:pPr>
            <w:hyperlink r:id="rId110" w:history="1">
              <w:bookmarkStart w:id="47" w:name="_Toc512872699"/>
              <w:bookmarkStart w:id="48" w:name="_Toc512873356"/>
              <w:bookmarkStart w:id="49" w:name="_Toc512874134"/>
              <w:bookmarkStart w:id="50" w:name="_Toc512940226"/>
              <w:r w:rsidR="00504723" w:rsidRPr="00012124">
                <w:rPr>
                  <w:rStyle w:val="Hyperlink"/>
                  <w:b/>
                </w:rPr>
                <w:t>Public Health</w:t>
              </w:r>
              <w:bookmarkEnd w:id="47"/>
              <w:bookmarkEnd w:id="48"/>
              <w:bookmarkEnd w:id="49"/>
              <w:bookmarkEnd w:id="50"/>
            </w:hyperlink>
          </w:p>
          <w:p w14:paraId="647D8FD4" w14:textId="77777777" w:rsidR="00504723" w:rsidRPr="00012124" w:rsidRDefault="00504723" w:rsidP="00504723">
            <w:pPr>
              <w:spacing w:after="120"/>
              <w:rPr>
                <w:rFonts w:eastAsia="Calibri" w:cs="Times New Roman"/>
                <w:b/>
              </w:rPr>
            </w:pPr>
          </w:p>
        </w:tc>
        <w:tc>
          <w:tcPr>
            <w:tcW w:w="5855" w:type="dxa"/>
          </w:tcPr>
          <w:p w14:paraId="40039A9F" w14:textId="77777777" w:rsidR="00504723" w:rsidRPr="00012124" w:rsidRDefault="00504723" w:rsidP="00504723">
            <w:pPr>
              <w:spacing w:after="120"/>
              <w:rPr>
                <w:color w:val="000000"/>
                <w:lang w:eastAsia="en-GB"/>
              </w:rPr>
            </w:pPr>
            <w:r w:rsidRPr="00012124">
              <w:rPr>
                <w:color w:val="000000"/>
                <w:lang w:eastAsia="en-GB"/>
              </w:rPr>
              <w:t xml:space="preserve">Public Health England is </w:t>
            </w:r>
            <w:r w:rsidRPr="00012124">
              <w:t>an executive agency of the Department of Health and Social Care, and a distinct organisation with operational autonomy.</w:t>
            </w:r>
          </w:p>
          <w:p w14:paraId="654FA119" w14:textId="77777777" w:rsidR="00504723" w:rsidRPr="00012124" w:rsidRDefault="00504723" w:rsidP="00504723">
            <w:pPr>
              <w:spacing w:after="120"/>
              <w:rPr>
                <w:color w:val="000000"/>
                <w:lang w:eastAsia="en-GB"/>
              </w:rPr>
            </w:pPr>
            <w:r w:rsidRPr="00012124">
              <w:t>The main purpose of the organisation is to protect and improve the health and wellbeing</w:t>
            </w:r>
            <w:r w:rsidRPr="00012124">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504723" w:rsidRPr="00012124" w:rsidRDefault="00504723" w:rsidP="00504723">
            <w:pPr>
              <w:spacing w:after="120"/>
            </w:pPr>
            <w:r w:rsidRPr="00012124">
              <w:rPr>
                <w:color w:val="000000"/>
                <w:lang w:eastAsia="en-GB"/>
              </w:rPr>
              <w:lastRenderedPageBreak/>
              <w:t>The source of the information shared in this way is your electronic GP record.</w:t>
            </w:r>
          </w:p>
        </w:tc>
        <w:tc>
          <w:tcPr>
            <w:tcW w:w="2147" w:type="dxa"/>
            <w:gridSpan w:val="2"/>
          </w:tcPr>
          <w:p w14:paraId="5D93D49A" w14:textId="1880B09C"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11"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45D64CF" w14:textId="4E4941C7" w:rsidR="00504723" w:rsidRPr="00012124" w:rsidRDefault="00504723" w:rsidP="00504723">
            <w:pPr>
              <w:spacing w:after="120"/>
              <w:rPr>
                <w:rFonts w:cstheme="minorHAnsi"/>
              </w:rPr>
            </w:pPr>
            <w:r w:rsidRPr="00012124">
              <w:rPr>
                <w:lang w:eastAsia="en-GB"/>
              </w:rPr>
              <w:t>Article 6(1) (c) - processing for legal obligation;</w:t>
            </w:r>
            <w:r w:rsidRPr="00012124">
              <w:rPr>
                <w:rFonts w:cstheme="minorHAnsi"/>
              </w:rPr>
              <w:t xml:space="preserve"> </w:t>
            </w:r>
          </w:p>
          <w:p w14:paraId="5DF108B4"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2E7C161" w14:textId="591D2039" w:rsidR="00504723" w:rsidRPr="00012124" w:rsidRDefault="00504723" w:rsidP="00504723">
            <w:pPr>
              <w:spacing w:after="120"/>
              <w:rPr>
                <w:rFonts w:cs="Helvetica"/>
              </w:rPr>
            </w:pPr>
            <w:r w:rsidRPr="00012124">
              <w:rPr>
                <w:rFonts w:cs="Helvetica"/>
              </w:rPr>
              <w:t>Article 9(2) (b)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FF24D81" w14:textId="77777777" w:rsidR="00504723" w:rsidRPr="00012124" w:rsidRDefault="00504723" w:rsidP="00504723">
            <w:pPr>
              <w:spacing w:after="120"/>
              <w:rPr>
                <w:rFonts w:cs="Helvetica"/>
              </w:rPr>
            </w:pPr>
          </w:p>
          <w:p w14:paraId="5D94083C" w14:textId="0C9A29A6" w:rsidR="00504723" w:rsidRPr="00012124" w:rsidRDefault="00504723" w:rsidP="00504723">
            <w:pPr>
              <w:spacing w:after="120"/>
              <w:rPr>
                <w:rFonts w:cstheme="minorHAnsi"/>
                <w:b/>
                <w:u w:val="single"/>
              </w:rPr>
            </w:pPr>
            <w:r w:rsidRPr="00012124">
              <w:rPr>
                <w:rFonts w:cstheme="minorHAnsi"/>
                <w:b/>
                <w:u w:val="single"/>
              </w:rPr>
              <w:t>Related Legislation:</w:t>
            </w:r>
          </w:p>
          <w:p w14:paraId="130CC363" w14:textId="1C0420C6" w:rsidR="00504723" w:rsidRPr="00012124" w:rsidRDefault="00D261EC" w:rsidP="00504723">
            <w:pPr>
              <w:spacing w:after="120"/>
              <w:rPr>
                <w:color w:val="000000"/>
              </w:rPr>
            </w:pPr>
            <w:hyperlink r:id="rId112" w:history="1">
              <w:r w:rsidR="00504723" w:rsidRPr="00012124">
                <w:rPr>
                  <w:rStyle w:val="Hyperlink"/>
                </w:rPr>
                <w:t>T</w:t>
              </w:r>
              <w:r w:rsidR="00504723" w:rsidRPr="00012124">
                <w:rPr>
                  <w:rStyle w:val="Hyperlink"/>
                  <w:bdr w:val="none" w:sz="0" w:space="0" w:color="auto" w:frame="1"/>
                  <w:lang w:eastAsia="en-GB"/>
                </w:rPr>
                <w:t>he Health Protection (Notification) Regulations 2010 (SI 2010/659)</w:t>
              </w:r>
              <w:r w:rsidR="00504723" w:rsidRPr="00012124">
                <w:rPr>
                  <w:rStyle w:val="Hyperlink"/>
                </w:rPr>
                <w:t>;</w:t>
              </w:r>
            </w:hyperlink>
          </w:p>
          <w:p w14:paraId="6BB05B6B" w14:textId="656A0612" w:rsidR="00504723" w:rsidRPr="00012124" w:rsidRDefault="00504723" w:rsidP="00504723">
            <w:pPr>
              <w:spacing w:after="120"/>
              <w:rPr>
                <w:rStyle w:val="Hyperlink"/>
                <w:color w:val="0033CC"/>
                <w:bdr w:val="none" w:sz="0" w:space="0" w:color="auto" w:frame="1"/>
                <w:lang w:eastAsia="en-GB"/>
              </w:rPr>
            </w:pPr>
            <w:r w:rsidRPr="00012124">
              <w:rPr>
                <w:color w:val="0033CC"/>
              </w:rPr>
              <w:lastRenderedPageBreak/>
              <w:fldChar w:fldCharType="begin"/>
            </w:r>
            <w:r w:rsidRPr="00012124">
              <w:rPr>
                <w:color w:val="0033CC"/>
              </w:rPr>
              <w:instrText>HYPERLINK "http://www.legislation.gov.uk/uksi/2010/657/contents/made"</w:instrText>
            </w:r>
            <w:r w:rsidRPr="00012124">
              <w:rPr>
                <w:color w:val="0033CC"/>
              </w:rPr>
              <w:fldChar w:fldCharType="separate"/>
            </w:r>
            <w:r w:rsidRPr="00012124">
              <w:rPr>
                <w:rStyle w:val="Hyperlink"/>
                <w:color w:val="0033CC"/>
                <w:bdr w:val="none" w:sz="0" w:space="0" w:color="auto" w:frame="1"/>
                <w:lang w:eastAsia="en-GB"/>
              </w:rPr>
              <w:t>The Health Protection (Local Authority Powers);</w:t>
            </w:r>
          </w:p>
          <w:p w14:paraId="676978E6" w14:textId="77777777" w:rsidR="00504723" w:rsidRPr="00012124" w:rsidRDefault="00504723" w:rsidP="00504723">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504723" w:rsidRPr="00012124" w:rsidRDefault="00D261EC" w:rsidP="00504723">
            <w:pPr>
              <w:rPr>
                <w:rStyle w:val="Hyperlink"/>
              </w:rPr>
            </w:pPr>
            <w:hyperlink r:id="rId113" w:history="1">
              <w:r w:rsidR="00504723" w:rsidRPr="00012124">
                <w:rPr>
                  <w:rStyle w:val="Hyperlink"/>
                </w:rPr>
                <w:t>Data Protection Act 2018 Section 10</w:t>
              </w:r>
            </w:hyperlink>
          </w:p>
          <w:p w14:paraId="67B00963" w14:textId="123A7364" w:rsidR="00504723" w:rsidRPr="00012124" w:rsidRDefault="00504723" w:rsidP="00504723">
            <w:pPr>
              <w:spacing w:after="120"/>
              <w:rPr>
                <w:rFonts w:cstheme="minorHAnsi"/>
              </w:rPr>
            </w:pPr>
          </w:p>
        </w:tc>
        <w:tc>
          <w:tcPr>
            <w:tcW w:w="4365" w:type="dxa"/>
          </w:tcPr>
          <w:p w14:paraId="6764FBFF"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24481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EE8E1F"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4A645F5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7AA6CAB"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0178A5A"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504723" w:rsidRPr="00012124" w:rsidRDefault="00504723" w:rsidP="00504723">
            <w:pPr>
              <w:rPr>
                <w:rFonts w:cs="Helvetica"/>
              </w:rPr>
            </w:pPr>
          </w:p>
          <w:p w14:paraId="763E4CA7"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F0FA365" w14:textId="77777777" w:rsidR="00504723" w:rsidRPr="00012124" w:rsidRDefault="00504723" w:rsidP="00504723">
            <w:pPr>
              <w:rPr>
                <w:rFonts w:ascii="Times New Roman" w:hAnsi="Times New Roman"/>
                <w:color w:val="000000"/>
                <w:sz w:val="24"/>
                <w:szCs w:val="24"/>
                <w:lang w:eastAsia="en-GB"/>
              </w:rPr>
            </w:pPr>
          </w:p>
          <w:p w14:paraId="25FC35EE" w14:textId="5F7D23F8"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7ADB5F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5EFE83B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6511048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8E7E6EA"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3929578" w14:textId="77777777" w:rsidR="00504723" w:rsidRPr="00012124" w:rsidRDefault="00504723" w:rsidP="00504723">
            <w:pPr>
              <w:autoSpaceDE w:val="0"/>
              <w:autoSpaceDN w:val="0"/>
              <w:adjustRightInd w:val="0"/>
              <w:rPr>
                <w:rFonts w:cs="Arial"/>
              </w:rPr>
            </w:pPr>
          </w:p>
          <w:p w14:paraId="397CFD1A"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92DCD4C" w14:textId="24B0ADCD" w:rsidR="00504723" w:rsidRPr="00012124" w:rsidRDefault="00504723" w:rsidP="00504723">
            <w:pPr>
              <w:spacing w:after="120"/>
              <w:rPr>
                <w:lang w:eastAsia="en-GB"/>
              </w:rPr>
            </w:pPr>
            <w:r w:rsidRPr="00012124">
              <w:rPr>
                <w:color w:val="000000"/>
                <w:lang w:eastAsia="en-GB"/>
              </w:rPr>
              <w:t xml:space="preserve">Website: </w:t>
            </w:r>
            <w:hyperlink r:id="rId114" w:history="1">
              <w:r w:rsidRPr="00012124">
                <w:rPr>
                  <w:rStyle w:val="Hyperlink"/>
                  <w:lang w:eastAsia="en-GB"/>
                </w:rPr>
                <w:t>https://ico.org.uk</w:t>
              </w:r>
            </w:hyperlink>
            <w:r w:rsidRPr="00012124">
              <w:rPr>
                <w:color w:val="000000"/>
                <w:lang w:eastAsia="en-GB"/>
              </w:rPr>
              <w:t xml:space="preserve">   </w:t>
            </w:r>
          </w:p>
        </w:tc>
      </w:tr>
      <w:tr w:rsidR="00504723" w:rsidRPr="00012124" w14:paraId="3504E071" w14:textId="77777777" w:rsidTr="007749E7">
        <w:trPr>
          <w:trHeight w:val="783"/>
        </w:trPr>
        <w:tc>
          <w:tcPr>
            <w:tcW w:w="15876" w:type="dxa"/>
            <w:gridSpan w:val="6"/>
            <w:shd w:val="clear" w:color="auto" w:fill="8DB3E2" w:themeFill="text2" w:themeFillTint="66"/>
            <w:vAlign w:val="center"/>
          </w:tcPr>
          <w:p w14:paraId="11CB082A" w14:textId="1F1DD2BC" w:rsidR="00504723" w:rsidRPr="00012124" w:rsidRDefault="00504723" w:rsidP="00504723">
            <w:pPr>
              <w:pStyle w:val="Heading2"/>
              <w:numPr>
                <w:ilvl w:val="1"/>
                <w:numId w:val="20"/>
              </w:numPr>
              <w:jc w:val="center"/>
              <w:rPr>
                <w:rFonts w:ascii="Calibri" w:eastAsia="Calibri" w:hAnsi="Calibri" w:cs="Calibri"/>
                <w:b/>
                <w:noProof/>
              </w:rPr>
            </w:pPr>
            <w:bookmarkStart w:id="51" w:name="_Processing_for_the"/>
            <w:bookmarkStart w:id="52" w:name="_Ref31097975"/>
            <w:bookmarkStart w:id="53" w:name="_Toc97641752"/>
            <w:bookmarkStart w:id="54" w:name="_Toc107484268"/>
            <w:bookmarkEnd w:id="51"/>
            <w:r w:rsidRPr="00012124">
              <w:rPr>
                <w:rFonts w:ascii="Calibri" w:eastAsia="Calibri" w:hAnsi="Calibri" w:cs="Calibri"/>
                <w:b/>
                <w:noProof/>
                <w:color w:val="auto"/>
              </w:rPr>
              <w:lastRenderedPageBreak/>
              <w:t>Processing for the Purposes of Commissioning, Planning, Research and Risk Stratification</w:t>
            </w:r>
            <w:bookmarkEnd w:id="52"/>
            <w:bookmarkEnd w:id="53"/>
            <w:bookmarkEnd w:id="54"/>
          </w:p>
        </w:tc>
      </w:tr>
      <w:tr w:rsidR="00504723" w:rsidRPr="00012124" w14:paraId="6CB5E1C6" w14:textId="77777777" w:rsidTr="007749E7">
        <w:trPr>
          <w:trHeight w:val="1415"/>
        </w:trPr>
        <w:tc>
          <w:tcPr>
            <w:tcW w:w="1557" w:type="dxa"/>
          </w:tcPr>
          <w:p w14:paraId="11ED42F5" w14:textId="7B21754B" w:rsidR="00504723" w:rsidRPr="004F4CEE" w:rsidRDefault="00504723" w:rsidP="00504723">
            <w:pPr>
              <w:spacing w:after="120"/>
              <w:rPr>
                <w:b/>
                <w:bCs/>
              </w:rPr>
            </w:pPr>
            <w:r w:rsidRPr="004F4CEE">
              <w:rPr>
                <w:b/>
                <w:bCs/>
              </w:rPr>
              <w:t>Integrated Care Systems / Boards (</w:t>
            </w:r>
            <w:proofErr w:type="spellStart"/>
            <w:r w:rsidRPr="004F4CEE">
              <w:rPr>
                <w:b/>
                <w:bCs/>
              </w:rPr>
              <w:t>ICSes</w:t>
            </w:r>
            <w:proofErr w:type="spellEnd"/>
            <w:r w:rsidRPr="004F4CEE">
              <w:rPr>
                <w:b/>
                <w:bCs/>
              </w:rPr>
              <w:t xml:space="preserve"> / ICBs) </w:t>
            </w:r>
          </w:p>
          <w:p w14:paraId="172316D6" w14:textId="311280E7" w:rsidR="00504723" w:rsidRPr="004F4CEE" w:rsidRDefault="00504723" w:rsidP="00504723">
            <w:pPr>
              <w:spacing w:after="120"/>
              <w:rPr>
                <w:rFonts w:eastAsia="Calibri" w:cs="Times New Roman"/>
                <w:bCs/>
                <w:i/>
                <w:iCs/>
              </w:rPr>
            </w:pPr>
            <w:r w:rsidRPr="004F4CEE">
              <w:rPr>
                <w:rFonts w:cs="Arial"/>
                <w:bCs/>
                <w:i/>
                <w:iCs/>
              </w:rPr>
              <w:t>Formerly known as Clinical Commissioning Groups CCG (s)</w:t>
            </w:r>
          </w:p>
        </w:tc>
        <w:tc>
          <w:tcPr>
            <w:tcW w:w="5855" w:type="dxa"/>
          </w:tcPr>
          <w:p w14:paraId="382FC3AB" w14:textId="7E23A32B" w:rsidR="00504723" w:rsidRPr="00012124" w:rsidRDefault="00504723" w:rsidP="00504723">
            <w:r>
              <w:t>Integrated Care Boards</w:t>
            </w:r>
            <w:r w:rsidRPr="00012124">
              <w:rPr>
                <w:bCs/>
              </w:rPr>
              <w:t xml:space="preserve"> </w:t>
            </w:r>
            <w:r w:rsidRPr="00012124">
              <w:t>(</w:t>
            </w:r>
            <w:proofErr w:type="spellStart"/>
            <w:r>
              <w:t>ICBs</w:t>
            </w:r>
            <w:r w:rsidRPr="00012124">
              <w:t>s</w:t>
            </w:r>
            <w:proofErr w:type="spellEnd"/>
            <w:r w:rsidRPr="00012124">
              <w:t xml:space="preserve">) are responsible for securing, planning, designing and paying for your NHS services, including planned and emergency hospital care, mental health, rehabilitation, community and primary medical care (GP) services. This is known as ‘Commissioning’. </w:t>
            </w:r>
            <w:r>
              <w:t>We are part of the Integrated Care System (ICS) responsible for delivery of services.</w:t>
            </w:r>
          </w:p>
          <w:p w14:paraId="1B724C3E" w14:textId="77777777" w:rsidR="00504723" w:rsidRPr="00012124" w:rsidRDefault="00504723" w:rsidP="00504723"/>
          <w:p w14:paraId="0AE3A731" w14:textId="3837A6A7" w:rsidR="00504723" w:rsidRPr="00012124" w:rsidRDefault="00504723" w:rsidP="00504723">
            <w:r w:rsidRPr="00012124">
              <w:t xml:space="preserve">In order to enable North Central London </w:t>
            </w:r>
            <w:r>
              <w:t>ICB</w:t>
            </w:r>
            <w:r w:rsidRPr="00012124">
              <w:t xml:space="preserve"> carry its statutory duties the Practice</w:t>
            </w:r>
          </w:p>
          <w:p w14:paraId="5A91ACE9" w14:textId="77777777" w:rsidR="00504723" w:rsidRPr="00012124" w:rsidRDefault="00504723" w:rsidP="00504723"/>
          <w:p w14:paraId="21A343A2" w14:textId="730A9941" w:rsidR="00504723" w:rsidRPr="00012124" w:rsidRDefault="00504723" w:rsidP="00504723">
            <w:r w:rsidRPr="00012124">
              <w:t xml:space="preserve"> In order to enable North Central London </w:t>
            </w:r>
            <w:r>
              <w:t>ICB</w:t>
            </w:r>
            <w:r w:rsidRPr="00012124">
              <w:t xml:space="preserve"> carry out its statutory responsibilities effectively, efficiently and safely,  we may share p</w:t>
            </w:r>
            <w:r w:rsidRPr="00012124">
              <w:rPr>
                <w:rFonts w:cs="Verdana"/>
              </w:rPr>
              <w:t xml:space="preserve">ersonal data about you with the </w:t>
            </w:r>
            <w:r>
              <w:rPr>
                <w:rFonts w:cs="Verdana"/>
              </w:rPr>
              <w:t>ICB</w:t>
            </w:r>
            <w:r w:rsidRPr="00012124">
              <w:rPr>
                <w:rFonts w:cs="Verdana"/>
              </w:rPr>
              <w:t xml:space="preserve"> for the following purposes:</w:t>
            </w:r>
          </w:p>
          <w:p w14:paraId="0F66614A" w14:textId="77777777" w:rsidR="00504723" w:rsidRPr="00012124" w:rsidRDefault="00504723" w:rsidP="00504723">
            <w:pPr>
              <w:rPr>
                <w:rFonts w:eastAsia="Times New Roman"/>
                <w:bCs/>
              </w:rPr>
            </w:pPr>
            <w:r w:rsidRPr="00012124">
              <w:rPr>
                <w:rFonts w:eastAsia="Times New Roman"/>
                <w:bCs/>
              </w:rPr>
              <w:t>Individual Funding Requests;</w:t>
            </w:r>
          </w:p>
          <w:p w14:paraId="65AF19A4" w14:textId="77777777" w:rsidR="00504723" w:rsidRPr="00012124" w:rsidRDefault="00504723" w:rsidP="00504723">
            <w:pPr>
              <w:rPr>
                <w:rFonts w:eastAsia="Times New Roman"/>
                <w:bCs/>
              </w:rPr>
            </w:pPr>
            <w:r w:rsidRPr="00012124">
              <w:rPr>
                <w:rFonts w:eastAsia="Times New Roman"/>
                <w:bCs/>
              </w:rPr>
              <w:t>Continuing Health Care;</w:t>
            </w:r>
          </w:p>
          <w:p w14:paraId="0977868B" w14:textId="77777777" w:rsidR="00504723" w:rsidRPr="00012124" w:rsidRDefault="00504723" w:rsidP="00504723">
            <w:pPr>
              <w:rPr>
                <w:rFonts w:eastAsia="Times New Roman"/>
              </w:rPr>
            </w:pPr>
            <w:r w:rsidRPr="00012124">
              <w:rPr>
                <w:rFonts w:eastAsia="Times New Roman"/>
                <w:bCs/>
              </w:rPr>
              <w:t>appeals</w:t>
            </w:r>
            <w:r w:rsidRPr="00012124">
              <w:t xml:space="preserve">, </w:t>
            </w:r>
            <w:r w:rsidRPr="00012124">
              <w:rPr>
                <w:rFonts w:eastAsia="Times New Roman"/>
                <w:bCs/>
              </w:rPr>
              <w:t>queries or compliments; safeguarding concerns</w:t>
            </w:r>
            <w:r w:rsidRPr="00012124">
              <w:rPr>
                <w:rFonts w:eastAsia="Times New Roman"/>
              </w:rPr>
              <w:t>;</w:t>
            </w:r>
          </w:p>
          <w:p w14:paraId="49712D6E" w14:textId="77777777" w:rsidR="00504723" w:rsidRPr="00012124" w:rsidRDefault="00504723" w:rsidP="00504723">
            <w:pPr>
              <w:rPr>
                <w:rFonts w:eastAsia="Times New Roman"/>
              </w:rPr>
            </w:pPr>
            <w:proofErr w:type="gramStart"/>
            <w:r w:rsidRPr="00012124">
              <w:rPr>
                <w:rFonts w:eastAsia="Times New Roman"/>
              </w:rPr>
              <w:t>commissioning</w:t>
            </w:r>
            <w:proofErr w:type="gramEnd"/>
            <w:r w:rsidRPr="00012124">
              <w:rPr>
                <w:rFonts w:eastAsia="Times New Roman"/>
              </w:rPr>
              <w:t xml:space="preserve"> purposes such as payment for target achievement known as </w:t>
            </w:r>
            <w:r w:rsidRPr="00012124">
              <w:rPr>
                <w:color w:val="000000"/>
                <w:lang w:eastAsia="en-GB"/>
              </w:rPr>
              <w:t xml:space="preserve">Quality and Outcomes Framework </w:t>
            </w:r>
            <w:r w:rsidRPr="00012124">
              <w:rPr>
                <w:color w:val="000000"/>
                <w:lang w:eastAsia="en-GB"/>
              </w:rPr>
              <w:lastRenderedPageBreak/>
              <w:t>(QOF); and where the Practice is participating in agreed national or local enhanced services.</w:t>
            </w:r>
          </w:p>
          <w:p w14:paraId="15E8B1E0" w14:textId="77777777" w:rsidR="00504723" w:rsidRPr="00012124" w:rsidRDefault="00504723" w:rsidP="00504723">
            <w:pPr>
              <w:rPr>
                <w:color w:val="000000"/>
                <w:lang w:eastAsia="en-GB"/>
              </w:rPr>
            </w:pPr>
          </w:p>
          <w:p w14:paraId="1AFC9AD8" w14:textId="77777777" w:rsidR="00504723" w:rsidRPr="00012124" w:rsidRDefault="00504723" w:rsidP="00504723">
            <w:pPr>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67CD1A59" w14:textId="29085AAE"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15"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81FD31" w14:textId="7573A4A8"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504723" w:rsidRPr="00012124" w:rsidRDefault="00504723" w:rsidP="00504723">
            <w:pPr>
              <w:spacing w:after="120"/>
              <w:rPr>
                <w:rFonts w:cstheme="minorHAnsi"/>
              </w:rPr>
            </w:pPr>
          </w:p>
          <w:p w14:paraId="4066709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4FA7938" w14:textId="172B84FE"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tc>
        <w:tc>
          <w:tcPr>
            <w:tcW w:w="4365" w:type="dxa"/>
          </w:tcPr>
          <w:p w14:paraId="080938CE" w14:textId="77777777" w:rsidR="00504723" w:rsidRPr="00012124" w:rsidRDefault="00504723" w:rsidP="00504723">
            <w:pPr>
              <w:spacing w:after="60"/>
              <w:rPr>
                <w:rFonts w:eastAsia="Calibri" w:cs="Times New Roman"/>
                <w:b/>
                <w:color w:val="0D0D0D" w:themeColor="text1" w:themeTint="F2"/>
              </w:rPr>
            </w:pPr>
            <w:r w:rsidRPr="00012124">
              <w:rPr>
                <w:rFonts w:cs="Helvetica"/>
              </w:rPr>
              <w:lastRenderedPageBreak/>
              <w:t xml:space="preserve"> </w:t>
            </w:r>
            <w:r w:rsidRPr="00012124">
              <w:rPr>
                <w:rFonts w:eastAsia="Calibri" w:cs="Times New Roman"/>
                <w:b/>
                <w:color w:val="0D0D0D" w:themeColor="text1" w:themeTint="F2"/>
              </w:rPr>
              <w:t>You have the right to:</w:t>
            </w:r>
          </w:p>
          <w:p w14:paraId="64D4FA0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948A7E"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5E91EFD2"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504723" w:rsidRPr="00012124" w:rsidRDefault="00504723" w:rsidP="00504723">
            <w:pPr>
              <w:rPr>
                <w:rFonts w:cs="Helvetica"/>
              </w:rPr>
            </w:pPr>
          </w:p>
          <w:p w14:paraId="5CF7B950"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w:t>
            </w:r>
            <w:r w:rsidRPr="00012124">
              <w:rPr>
                <w:color w:val="000000"/>
                <w:lang w:eastAsia="en-GB"/>
              </w:rPr>
              <w:lastRenderedPageBreak/>
              <w:t>or the DPO and your request will be carefully considered</w:t>
            </w:r>
            <w:r w:rsidRPr="00012124">
              <w:rPr>
                <w:rFonts w:ascii="Times New Roman" w:hAnsi="Times New Roman"/>
                <w:color w:val="000000"/>
                <w:sz w:val="24"/>
                <w:szCs w:val="24"/>
                <w:lang w:eastAsia="en-GB"/>
              </w:rPr>
              <w:t xml:space="preserve">. </w:t>
            </w:r>
          </w:p>
          <w:p w14:paraId="268D2CB9" w14:textId="77777777" w:rsidR="00504723" w:rsidRPr="00012124" w:rsidRDefault="00504723" w:rsidP="00504723">
            <w:pPr>
              <w:rPr>
                <w:rFonts w:ascii="Times New Roman" w:hAnsi="Times New Roman"/>
                <w:color w:val="000000"/>
                <w:sz w:val="24"/>
                <w:szCs w:val="24"/>
                <w:lang w:eastAsia="en-GB"/>
              </w:rPr>
            </w:pPr>
          </w:p>
          <w:p w14:paraId="10F975F3" w14:textId="61A31778"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D2E9C5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8D572E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FA616E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1C8A574"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69804CAC" w14:textId="77777777" w:rsidR="00504723" w:rsidRPr="00012124" w:rsidRDefault="00504723" w:rsidP="00504723">
            <w:pPr>
              <w:autoSpaceDE w:val="0"/>
              <w:autoSpaceDN w:val="0"/>
              <w:adjustRightInd w:val="0"/>
              <w:rPr>
                <w:rFonts w:cs="Arial"/>
              </w:rPr>
            </w:pPr>
          </w:p>
          <w:p w14:paraId="7A0A5426"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52CBBA46" w14:textId="408B8A72" w:rsidR="00504723" w:rsidRPr="00012124" w:rsidRDefault="00504723" w:rsidP="00504723">
            <w:pPr>
              <w:spacing w:after="120"/>
              <w:rPr>
                <w:color w:val="333333"/>
              </w:rPr>
            </w:pPr>
            <w:r w:rsidRPr="00012124">
              <w:rPr>
                <w:color w:val="000000"/>
                <w:lang w:eastAsia="en-GB"/>
              </w:rPr>
              <w:t xml:space="preserve">Website: </w:t>
            </w:r>
            <w:hyperlink r:id="rId116" w:history="1">
              <w:r w:rsidRPr="00012124">
                <w:rPr>
                  <w:rStyle w:val="Hyperlink"/>
                  <w:lang w:eastAsia="en-GB"/>
                </w:rPr>
                <w:t>https://ico.org.uk</w:t>
              </w:r>
            </w:hyperlink>
            <w:r w:rsidRPr="00012124">
              <w:rPr>
                <w:color w:val="000000"/>
                <w:lang w:eastAsia="en-GB"/>
              </w:rPr>
              <w:t xml:space="preserve">   </w:t>
            </w:r>
          </w:p>
        </w:tc>
      </w:tr>
      <w:tr w:rsidR="00504723" w:rsidRPr="00012124" w14:paraId="6205C239" w14:textId="77777777" w:rsidTr="00783E3A">
        <w:trPr>
          <w:trHeight w:val="233"/>
        </w:trPr>
        <w:tc>
          <w:tcPr>
            <w:tcW w:w="1557" w:type="dxa"/>
          </w:tcPr>
          <w:p w14:paraId="24848905" w14:textId="77777777" w:rsidR="00504723" w:rsidRPr="00012124" w:rsidRDefault="00504723" w:rsidP="00504723">
            <w:pPr>
              <w:spacing w:after="120"/>
              <w:rPr>
                <w:rFonts w:cs="Arial"/>
                <w:b/>
              </w:rPr>
            </w:pPr>
            <w:r w:rsidRPr="00012124">
              <w:rPr>
                <w:rFonts w:eastAsia="Calibri" w:cs="Times New Roman"/>
              </w:rPr>
              <w:lastRenderedPageBreak/>
              <w:t>“</w:t>
            </w:r>
            <w:r w:rsidRPr="00012124">
              <w:rPr>
                <w:rFonts w:eastAsia="Calibri" w:cs="Times New Roman"/>
                <w:b/>
              </w:rPr>
              <w:t>Risk Stratification" (</w:t>
            </w:r>
            <w:r w:rsidRPr="00012124">
              <w:rPr>
                <w:rFonts w:cs="Arial"/>
                <w:b/>
              </w:rPr>
              <w:t>Population Health Management and Case Finding)</w:t>
            </w:r>
          </w:p>
          <w:p w14:paraId="0B89415D" w14:textId="77777777" w:rsidR="00504723" w:rsidRPr="00012124" w:rsidRDefault="00504723" w:rsidP="00504723">
            <w:pPr>
              <w:spacing w:after="120"/>
              <w:rPr>
                <w:rFonts w:cs="Arial"/>
                <w:b/>
              </w:rPr>
            </w:pPr>
          </w:p>
          <w:p w14:paraId="2B9D3745" w14:textId="444B0AF6" w:rsidR="00504723" w:rsidRPr="00012124" w:rsidRDefault="00504723" w:rsidP="00504723">
            <w:pPr>
              <w:spacing w:after="120"/>
              <w:rPr>
                <w:rFonts w:cs="Arial"/>
                <w:color w:val="FF0000"/>
              </w:rPr>
            </w:pPr>
            <w:r w:rsidRPr="00012124">
              <w:rPr>
                <w:rFonts w:cs="Arial"/>
                <w:b/>
              </w:rPr>
              <w:t>Recipient</w:t>
            </w:r>
            <w:r w:rsidRPr="00012124">
              <w:rPr>
                <w:rFonts w:cs="Arial"/>
                <w:color w:val="FF0000"/>
              </w:rPr>
              <w:t xml:space="preserve">: </w:t>
            </w:r>
            <w:hyperlink r:id="rId117" w:history="1">
              <w:r w:rsidRPr="00012124">
                <w:rPr>
                  <w:rStyle w:val="Hyperlink"/>
                  <w:b/>
                </w:rPr>
                <w:t xml:space="preserve">Cerner - </w:t>
              </w:r>
              <w:proofErr w:type="spellStart"/>
              <w:r w:rsidRPr="00012124">
                <w:rPr>
                  <w:rStyle w:val="Hyperlink"/>
                  <w:b/>
                </w:rPr>
                <w:t>HealtheIntent</w:t>
              </w:r>
              <w:proofErr w:type="spellEnd"/>
            </w:hyperlink>
          </w:p>
          <w:p w14:paraId="57EF49D2" w14:textId="3CBB2A8E" w:rsidR="00504723" w:rsidRPr="00623613" w:rsidRDefault="00D261EC" w:rsidP="00504723">
            <w:pPr>
              <w:spacing w:after="120"/>
              <w:rPr>
                <w:rFonts w:cs="Arial"/>
              </w:rPr>
            </w:pPr>
            <w:r>
              <w:rPr>
                <w:rFonts w:ascii="Calibri" w:hAnsi="Calibri" w:cs="Calibri"/>
                <w:color w:val="000000"/>
                <w:shd w:val="clear" w:color="auto" w:fill="FFFFFF"/>
              </w:rPr>
              <w:lastRenderedPageBreak/>
              <w:t> NCL ICB &amp; EMIS national template</w:t>
            </w:r>
          </w:p>
          <w:p w14:paraId="495E2B88" w14:textId="3D3F2943" w:rsidR="00504723" w:rsidRPr="00012124" w:rsidRDefault="00504723" w:rsidP="00504723">
            <w:pPr>
              <w:spacing w:after="120"/>
              <w:rPr>
                <w:rFonts w:cs="Arial"/>
                <w:b/>
              </w:rPr>
            </w:pPr>
          </w:p>
        </w:tc>
        <w:tc>
          <w:tcPr>
            <w:tcW w:w="5855" w:type="dxa"/>
          </w:tcPr>
          <w:p w14:paraId="3CB8D59A" w14:textId="77777777" w:rsidR="00504723" w:rsidRPr="00012124" w:rsidRDefault="00504723" w:rsidP="00504723">
            <w:pPr>
              <w:spacing w:after="120"/>
              <w:rPr>
                <w:rStyle w:val="y0nh2b"/>
              </w:rPr>
            </w:pPr>
            <w:r w:rsidRPr="00012124">
              <w:lastRenderedPageBreak/>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504723" w:rsidRPr="00012124" w:rsidRDefault="00504723" w:rsidP="00504723">
            <w:pPr>
              <w:spacing w:after="120"/>
              <w:rPr>
                <w:rStyle w:val="y0nh2b"/>
                <w:rFonts w:cs="Arial"/>
              </w:rPr>
            </w:pPr>
            <w:r w:rsidRPr="00012124">
              <w:rPr>
                <w:rStyle w:val="y0nh2b"/>
                <w:rFonts w:cs="Arial"/>
              </w:rPr>
              <w:t>Risk stratification can be grouped into two purposes namely:</w:t>
            </w:r>
          </w:p>
          <w:p w14:paraId="570BC61E" w14:textId="77777777" w:rsidR="00504723" w:rsidRPr="00012124" w:rsidRDefault="00504723" w:rsidP="00504723">
            <w:pPr>
              <w:spacing w:after="120"/>
              <w:rPr>
                <w:rStyle w:val="y0nh2b"/>
                <w:rFonts w:cs="Arial"/>
              </w:rPr>
            </w:pPr>
            <w:r w:rsidRPr="00012124">
              <w:rPr>
                <w:rStyle w:val="y0nh2b"/>
                <w:rFonts w:cs="Arial"/>
                <w:b/>
              </w:rPr>
              <w:lastRenderedPageBreak/>
              <w:t>Direct Care</w:t>
            </w:r>
            <w:r w:rsidRPr="00012124">
              <w:rPr>
                <w:rStyle w:val="y0nh2b"/>
                <w:rFonts w:cs="Arial"/>
              </w:rPr>
              <w:t xml:space="preserve"> – </w:t>
            </w:r>
            <w:r w:rsidRPr="00012124">
              <w:t>‘Case Finding’ where carried out by a health professional (e.g. GPs and Provider) involved in an individual’s care or by a data processor acting under contract with such a provider, it is treated as direct care.</w:t>
            </w:r>
          </w:p>
          <w:p w14:paraId="79BC4A42" w14:textId="77777777" w:rsidR="00504723" w:rsidRPr="00012124" w:rsidRDefault="00504723" w:rsidP="00504723">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504723" w:rsidRPr="00012124" w:rsidRDefault="00504723" w:rsidP="00504723">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18" w:history="1">
              <w:r w:rsidRPr="00012124">
                <w:rPr>
                  <w:rStyle w:val="Hyperlink"/>
                  <w:rFonts w:eastAsia="Calibri" w:cs="Times New Roman"/>
                </w:rPr>
                <w:t>Records Management Codes of Practice for Health and Social Care</w:t>
              </w:r>
            </w:hyperlink>
          </w:p>
        </w:tc>
        <w:tc>
          <w:tcPr>
            <w:tcW w:w="1952" w:type="dxa"/>
          </w:tcPr>
          <w:p w14:paraId="12EADEB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76E0E3B"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24D6C9" w14:textId="77777777" w:rsidR="00504723" w:rsidRPr="00012124" w:rsidRDefault="00504723" w:rsidP="00504723">
            <w:pPr>
              <w:spacing w:after="120"/>
              <w:rPr>
                <w:rFonts w:cstheme="minorHAnsi"/>
              </w:rPr>
            </w:pPr>
          </w:p>
          <w:p w14:paraId="04509F5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w:t>
            </w:r>
            <w:r w:rsidRPr="00012124">
              <w:rPr>
                <w:rFonts w:cstheme="minorHAnsi"/>
              </w:rPr>
              <w:lastRenderedPageBreak/>
              <w:t>is permitted under the following paragraph:</w:t>
            </w:r>
          </w:p>
          <w:p w14:paraId="23FD5034"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504723" w:rsidRPr="00012124" w:rsidRDefault="00504723" w:rsidP="00504723">
            <w:pPr>
              <w:spacing w:after="120"/>
              <w:rPr>
                <w:rFonts w:eastAsia="Calibri" w:cs="Times New Roman"/>
                <w:b/>
                <w:bCs/>
              </w:rPr>
            </w:pPr>
          </w:p>
          <w:p w14:paraId="76564E3A" w14:textId="77777777" w:rsidR="00504723" w:rsidRPr="00012124" w:rsidRDefault="00504723" w:rsidP="00504723">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504723" w:rsidRPr="00012124" w:rsidRDefault="00D261EC" w:rsidP="00504723">
            <w:pPr>
              <w:spacing w:after="120"/>
              <w:rPr>
                <w:rFonts w:cstheme="minorHAnsi"/>
              </w:rPr>
            </w:pPr>
            <w:hyperlink r:id="rId119" w:history="1">
              <w:r w:rsidR="00504723" w:rsidRPr="00012124">
                <w:rPr>
                  <w:rStyle w:val="Hyperlink"/>
                </w:rPr>
                <w:t>Section 251 NHS Act 2006</w:t>
              </w:r>
            </w:hyperlink>
          </w:p>
        </w:tc>
        <w:tc>
          <w:tcPr>
            <w:tcW w:w="4365" w:type="dxa"/>
          </w:tcPr>
          <w:p w14:paraId="7A78BE20"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22D31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95C360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5E964BA3" w14:textId="77777777" w:rsidR="00504723" w:rsidRPr="00012124" w:rsidRDefault="00504723" w:rsidP="00504723">
            <w:pPr>
              <w:autoSpaceDE w:val="0"/>
              <w:autoSpaceDN w:val="0"/>
              <w:adjustRightInd w:val="0"/>
              <w:rPr>
                <w:rFonts w:cs="Helvetica"/>
              </w:rPr>
            </w:pPr>
            <w:r w:rsidRPr="00012124">
              <w:rPr>
                <w:b/>
                <w:lang w:eastAsia="en-GB"/>
              </w:rPr>
              <w:lastRenderedPageBreak/>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46E09D0F" w14:textId="77777777" w:rsidR="00504723" w:rsidRPr="00012124" w:rsidRDefault="00504723" w:rsidP="00504723">
            <w:pPr>
              <w:rPr>
                <w:rFonts w:cs="Helvetica"/>
              </w:rPr>
            </w:pPr>
          </w:p>
          <w:p w14:paraId="31F6110E"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7F9204D" w14:textId="77777777" w:rsidR="00504723" w:rsidRPr="00012124" w:rsidRDefault="00504723" w:rsidP="00504723">
            <w:pPr>
              <w:rPr>
                <w:rFonts w:ascii="Times New Roman" w:hAnsi="Times New Roman"/>
                <w:color w:val="000000"/>
                <w:sz w:val="24"/>
                <w:szCs w:val="24"/>
                <w:lang w:eastAsia="en-GB"/>
              </w:rPr>
            </w:pPr>
          </w:p>
          <w:p w14:paraId="3B58F820"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BD3EF0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C85DDF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76A0773C"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050B2F56" w14:textId="77777777" w:rsidR="00504723" w:rsidRPr="00012124" w:rsidRDefault="00504723" w:rsidP="00504723">
            <w:pPr>
              <w:autoSpaceDE w:val="0"/>
              <w:autoSpaceDN w:val="0"/>
              <w:adjustRightInd w:val="0"/>
              <w:rPr>
                <w:rFonts w:cs="Arial"/>
              </w:rPr>
            </w:pPr>
          </w:p>
          <w:p w14:paraId="1923B782"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A43B1B9" w14:textId="00A808D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20" w:history="1">
              <w:r w:rsidRPr="00012124">
                <w:rPr>
                  <w:rStyle w:val="Hyperlink"/>
                  <w:lang w:eastAsia="en-GB"/>
                </w:rPr>
                <w:t>https://ico.org.uk</w:t>
              </w:r>
            </w:hyperlink>
            <w:r w:rsidRPr="00012124">
              <w:rPr>
                <w:color w:val="000000"/>
                <w:lang w:eastAsia="en-GB"/>
              </w:rPr>
              <w:t xml:space="preserve">   </w:t>
            </w:r>
          </w:p>
        </w:tc>
      </w:tr>
      <w:tr w:rsidR="00504723" w:rsidRPr="00012124" w14:paraId="6A7E539C" w14:textId="77777777" w:rsidTr="005D4EC0">
        <w:trPr>
          <w:trHeight w:val="233"/>
        </w:trPr>
        <w:tc>
          <w:tcPr>
            <w:tcW w:w="1557" w:type="dxa"/>
          </w:tcPr>
          <w:p w14:paraId="388CFACC" w14:textId="77777777" w:rsidR="00504723" w:rsidRPr="00012124" w:rsidRDefault="00504723" w:rsidP="00504723">
            <w:pPr>
              <w:spacing w:after="120"/>
              <w:rPr>
                <w:rFonts w:cs="Arial"/>
                <w:b/>
              </w:rPr>
            </w:pPr>
            <w:r w:rsidRPr="00012124">
              <w:rPr>
                <w:rFonts w:eastAsia="Calibri" w:cs="Times New Roman"/>
              </w:rPr>
              <w:lastRenderedPageBreak/>
              <w:t>Prescribing Improvement and alerting</w:t>
            </w:r>
          </w:p>
          <w:p w14:paraId="137E47C4" w14:textId="77777777" w:rsidR="00504723" w:rsidRPr="00012124" w:rsidRDefault="00504723" w:rsidP="00504723">
            <w:pPr>
              <w:spacing w:after="120"/>
              <w:rPr>
                <w:rFonts w:cs="Arial"/>
                <w:b/>
              </w:rPr>
            </w:pPr>
          </w:p>
          <w:p w14:paraId="6E93F401" w14:textId="77777777" w:rsidR="00504723" w:rsidRDefault="00504723" w:rsidP="00504723">
            <w:pPr>
              <w:spacing w:after="120"/>
              <w:rPr>
                <w:rFonts w:cs="Arial"/>
                <w:color w:val="FF0000"/>
              </w:rPr>
            </w:pPr>
            <w:r w:rsidRPr="00012124">
              <w:rPr>
                <w:rFonts w:cs="Arial"/>
                <w:b/>
              </w:rPr>
              <w:t>Recipient</w:t>
            </w:r>
            <w:r w:rsidRPr="00012124">
              <w:rPr>
                <w:rFonts w:cs="Arial"/>
                <w:color w:val="FF0000"/>
              </w:rPr>
              <w:t xml:space="preserve">: </w:t>
            </w:r>
          </w:p>
          <w:p w14:paraId="3D04C758" w14:textId="77777777" w:rsidR="00504723" w:rsidRDefault="00D261EC" w:rsidP="00504723">
            <w:pPr>
              <w:spacing w:after="120"/>
            </w:pPr>
            <w:hyperlink r:id="rId121" w:history="1">
              <w:r w:rsidR="00504723" w:rsidRPr="00147A1C">
                <w:rPr>
                  <w:rStyle w:val="Hyperlink"/>
                </w:rPr>
                <w:t>First Databank UK</w:t>
              </w:r>
            </w:hyperlink>
          </w:p>
          <w:p w14:paraId="7B6053E8" w14:textId="77777777" w:rsidR="00504723" w:rsidRPr="00012124" w:rsidRDefault="00D261EC" w:rsidP="00504723">
            <w:pPr>
              <w:spacing w:after="120"/>
              <w:rPr>
                <w:rFonts w:cs="Arial"/>
                <w:color w:val="FF0000"/>
              </w:rPr>
            </w:pPr>
            <w:hyperlink r:id="rId122" w:history="1">
              <w:proofErr w:type="spellStart"/>
              <w:r w:rsidR="00504723" w:rsidRPr="00012124">
                <w:rPr>
                  <w:rStyle w:val="Hyperlink"/>
                  <w:b/>
                </w:rPr>
                <w:t>Optum</w:t>
              </w:r>
              <w:proofErr w:type="spellEnd"/>
            </w:hyperlink>
          </w:p>
          <w:p w14:paraId="397FDC6C" w14:textId="7D014426" w:rsidR="00504723" w:rsidRPr="00012124" w:rsidRDefault="00504723" w:rsidP="00504723">
            <w:pPr>
              <w:spacing w:after="120"/>
              <w:rPr>
                <w:rFonts w:cs="Arial"/>
                <w:b/>
              </w:rPr>
            </w:pPr>
          </w:p>
        </w:tc>
        <w:tc>
          <w:tcPr>
            <w:tcW w:w="5855" w:type="dxa"/>
          </w:tcPr>
          <w:p w14:paraId="7937FFDC" w14:textId="77777777" w:rsidR="00504723" w:rsidRPr="00012124" w:rsidRDefault="00504723" w:rsidP="00504723">
            <w:pPr>
              <w:spacing w:after="120"/>
              <w:rPr>
                <w:lang w:eastAsia="en-GB"/>
              </w:rPr>
            </w:pPr>
            <w:r w:rsidRPr="00012124">
              <w:lastRenderedPageBreak/>
              <w:t xml:space="preserve">The Practice when prescribing passed </w:t>
            </w:r>
            <w:proofErr w:type="spellStart"/>
            <w:r w:rsidRPr="00012124">
              <w:t>pseudonomised</w:t>
            </w:r>
            <w:proofErr w:type="spellEnd"/>
            <w:r w:rsidRPr="00012124">
              <w:t xml:space="preserve"> data to prescribing improvement and alerting services to ensure that</w:t>
            </w:r>
            <w:r w:rsidRPr="00012124">
              <w:rPr>
                <w:lang w:eastAsia="en-GB"/>
              </w:rPr>
              <w:t xml:space="preserve"> healthcare workers provide the most appropriate treatments and therapies. This allows the NHS to reduce cost and improve patient safety.</w:t>
            </w:r>
          </w:p>
          <w:p w14:paraId="745F98F3" w14:textId="77777777" w:rsidR="00504723" w:rsidRPr="00012124" w:rsidRDefault="00504723" w:rsidP="00504723">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127B9033" w14:textId="77777777"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123" w:history="1">
              <w:r w:rsidRPr="00012124">
                <w:rPr>
                  <w:rStyle w:val="Hyperlink"/>
                  <w:rFonts w:eastAsia="Calibri" w:cs="Times New Roman"/>
                </w:rPr>
                <w:t>Records Management Codes of Practice for Health and Social Care</w:t>
              </w:r>
            </w:hyperlink>
          </w:p>
        </w:tc>
        <w:tc>
          <w:tcPr>
            <w:tcW w:w="1952" w:type="dxa"/>
          </w:tcPr>
          <w:p w14:paraId="2957B9FD"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586E100"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272786B" w14:textId="77777777" w:rsidR="00504723" w:rsidRPr="00012124" w:rsidRDefault="00504723" w:rsidP="00504723">
            <w:pPr>
              <w:spacing w:after="120"/>
              <w:rPr>
                <w:rFonts w:cstheme="minorHAnsi"/>
              </w:rPr>
            </w:pPr>
          </w:p>
          <w:p w14:paraId="3C827C4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4E6C712"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546FF37A" w14:textId="77777777" w:rsidR="00504723" w:rsidRPr="00012124" w:rsidRDefault="00504723" w:rsidP="00504723">
            <w:pPr>
              <w:spacing w:after="120"/>
              <w:rPr>
                <w:rFonts w:eastAsia="Calibri" w:cs="Times New Roman"/>
                <w:b/>
                <w:bCs/>
              </w:rPr>
            </w:pPr>
          </w:p>
          <w:p w14:paraId="65DC6590" w14:textId="77777777" w:rsidR="00504723" w:rsidRPr="00012124" w:rsidRDefault="00504723" w:rsidP="00504723">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533121C6" w14:textId="77777777" w:rsidR="00504723" w:rsidRPr="00012124" w:rsidRDefault="00D261EC" w:rsidP="00504723">
            <w:pPr>
              <w:spacing w:after="120"/>
              <w:rPr>
                <w:rFonts w:cstheme="minorHAnsi"/>
              </w:rPr>
            </w:pPr>
            <w:hyperlink r:id="rId124" w:history="1">
              <w:r w:rsidR="00504723" w:rsidRPr="00012124">
                <w:rPr>
                  <w:rStyle w:val="Hyperlink"/>
                </w:rPr>
                <w:t>Section 251 NHS Act 2006</w:t>
              </w:r>
            </w:hyperlink>
          </w:p>
        </w:tc>
        <w:tc>
          <w:tcPr>
            <w:tcW w:w="4365" w:type="dxa"/>
          </w:tcPr>
          <w:p w14:paraId="1EE98851"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01F47A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B0D467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54E07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E33A438"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E2FEFA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2008D3E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DB6D5CF"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A352E35"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253A7016" w14:textId="77777777" w:rsidR="00504723" w:rsidRPr="00012124" w:rsidRDefault="00504723" w:rsidP="00504723">
            <w:pPr>
              <w:rPr>
                <w:rFonts w:cs="Helvetica"/>
              </w:rPr>
            </w:pPr>
          </w:p>
          <w:p w14:paraId="4DEAC4BF"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8ABB8A" w14:textId="77777777" w:rsidR="00504723" w:rsidRPr="00012124" w:rsidRDefault="00504723" w:rsidP="00504723">
            <w:pPr>
              <w:rPr>
                <w:rFonts w:ascii="Times New Roman" w:hAnsi="Times New Roman"/>
                <w:color w:val="000000"/>
                <w:sz w:val="24"/>
                <w:szCs w:val="24"/>
                <w:lang w:eastAsia="en-GB"/>
              </w:rPr>
            </w:pPr>
          </w:p>
          <w:p w14:paraId="5F49630A"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D69628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EF5C47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57EC08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AACD6F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3C03027"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F042142" w14:textId="77777777" w:rsidR="00504723" w:rsidRPr="00012124" w:rsidRDefault="00504723" w:rsidP="00504723">
            <w:pPr>
              <w:autoSpaceDE w:val="0"/>
              <w:autoSpaceDN w:val="0"/>
              <w:adjustRightInd w:val="0"/>
              <w:rPr>
                <w:rFonts w:cs="Arial"/>
              </w:rPr>
            </w:pPr>
          </w:p>
          <w:p w14:paraId="3C7CB9B1"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7EC978A" w14:textId="7777777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25" w:history="1">
              <w:r w:rsidRPr="00012124">
                <w:rPr>
                  <w:rStyle w:val="Hyperlink"/>
                  <w:lang w:eastAsia="en-GB"/>
                </w:rPr>
                <w:t>https://ico.org.uk</w:t>
              </w:r>
            </w:hyperlink>
            <w:r w:rsidRPr="00012124">
              <w:rPr>
                <w:color w:val="000000"/>
                <w:lang w:eastAsia="en-GB"/>
              </w:rPr>
              <w:t xml:space="preserve">   </w:t>
            </w:r>
          </w:p>
        </w:tc>
      </w:tr>
      <w:tr w:rsidR="00504723" w:rsidRPr="00012124" w14:paraId="092A57B7" w14:textId="77777777" w:rsidTr="007749E7">
        <w:trPr>
          <w:trHeight w:val="233"/>
        </w:trPr>
        <w:tc>
          <w:tcPr>
            <w:tcW w:w="1557" w:type="dxa"/>
          </w:tcPr>
          <w:p w14:paraId="18A35AAC" w14:textId="78A63AC3" w:rsidR="00504723" w:rsidRPr="00012124" w:rsidRDefault="00504723" w:rsidP="00504723">
            <w:pPr>
              <w:spacing w:after="120"/>
              <w:rPr>
                <w:rFonts w:cs="Arial"/>
                <w:b/>
              </w:rPr>
            </w:pPr>
            <w:r>
              <w:rPr>
                <w:rFonts w:eastAsia="Calibri" w:cs="Times New Roman"/>
              </w:rPr>
              <w:lastRenderedPageBreak/>
              <w:t>Nutrition improvement</w:t>
            </w:r>
          </w:p>
          <w:p w14:paraId="4DDA4822" w14:textId="77777777" w:rsidR="00504723" w:rsidRPr="00012124" w:rsidRDefault="00504723" w:rsidP="00504723">
            <w:pPr>
              <w:spacing w:after="120"/>
              <w:rPr>
                <w:rFonts w:cs="Arial"/>
                <w:b/>
              </w:rPr>
            </w:pPr>
          </w:p>
          <w:p w14:paraId="0232CC40" w14:textId="77777777" w:rsidR="00504723" w:rsidRDefault="00504723" w:rsidP="00504723">
            <w:pPr>
              <w:spacing w:after="120"/>
              <w:rPr>
                <w:rFonts w:cs="Arial"/>
                <w:color w:val="FF0000"/>
              </w:rPr>
            </w:pPr>
            <w:r w:rsidRPr="00012124">
              <w:rPr>
                <w:rFonts w:cs="Arial"/>
                <w:b/>
              </w:rPr>
              <w:lastRenderedPageBreak/>
              <w:t>Recipient</w:t>
            </w:r>
            <w:r w:rsidRPr="00012124">
              <w:rPr>
                <w:rFonts w:cs="Arial"/>
                <w:color w:val="FF0000"/>
              </w:rPr>
              <w:t xml:space="preserve">: </w:t>
            </w:r>
          </w:p>
          <w:p w14:paraId="13A7D6A9" w14:textId="77777777" w:rsidR="00504723" w:rsidRDefault="00D261EC" w:rsidP="00504723">
            <w:pPr>
              <w:spacing w:after="120"/>
            </w:pPr>
            <w:hyperlink r:id="rId126" w:history="1">
              <w:proofErr w:type="spellStart"/>
              <w:r w:rsidR="00504723">
                <w:rPr>
                  <w:rStyle w:val="Hyperlink"/>
                </w:rPr>
                <w:t>Oviva</w:t>
              </w:r>
              <w:proofErr w:type="spellEnd"/>
              <w:r w:rsidR="00504723">
                <w:rPr>
                  <w:rStyle w:val="Hyperlink"/>
                </w:rPr>
                <w:t xml:space="preserve"> UK Ltd (Paediatric Cow's milk allergy)</w:t>
              </w:r>
            </w:hyperlink>
          </w:p>
          <w:p w14:paraId="67E92F93" w14:textId="122C29AD" w:rsidR="00504723" w:rsidRDefault="00D261EC" w:rsidP="00504723">
            <w:pPr>
              <w:spacing w:after="120"/>
            </w:pPr>
            <w:hyperlink r:id="rId127" w:history="1">
              <w:proofErr w:type="spellStart"/>
              <w:r w:rsidR="00504723" w:rsidRPr="003D6165">
                <w:rPr>
                  <w:rStyle w:val="Hyperlink"/>
                </w:rPr>
                <w:t>Oviva</w:t>
              </w:r>
              <w:proofErr w:type="spellEnd"/>
              <w:r w:rsidR="00504723" w:rsidRPr="003D6165">
                <w:rPr>
                  <w:rStyle w:val="Hyperlink"/>
                </w:rPr>
                <w:t xml:space="preserve"> UK Ltd (Adult Oral </w:t>
              </w:r>
              <w:proofErr w:type="spellStart"/>
              <w:r w:rsidR="00504723" w:rsidRPr="003D6165">
                <w:rPr>
                  <w:rStyle w:val="Hyperlink"/>
                </w:rPr>
                <w:t>Nutritiopn</w:t>
              </w:r>
              <w:proofErr w:type="spellEnd"/>
              <w:r w:rsidR="00504723" w:rsidRPr="003D6165">
                <w:rPr>
                  <w:rStyle w:val="Hyperlink"/>
                </w:rPr>
                <w:t xml:space="preserve"> Support)</w:t>
              </w:r>
            </w:hyperlink>
          </w:p>
          <w:p w14:paraId="4A0E1D6A" w14:textId="4385BF1B" w:rsidR="00504723" w:rsidRPr="00012124" w:rsidRDefault="00504723" w:rsidP="00504723">
            <w:pPr>
              <w:spacing w:after="120"/>
              <w:rPr>
                <w:rFonts w:cs="Arial"/>
                <w:b/>
              </w:rPr>
            </w:pPr>
          </w:p>
        </w:tc>
        <w:tc>
          <w:tcPr>
            <w:tcW w:w="5855" w:type="dxa"/>
          </w:tcPr>
          <w:p w14:paraId="0F83E377" w14:textId="6A42443E" w:rsidR="00504723" w:rsidRPr="00012124" w:rsidRDefault="00504723" w:rsidP="00504723">
            <w:pPr>
              <w:spacing w:after="120"/>
              <w:rPr>
                <w:lang w:eastAsia="en-GB"/>
              </w:rPr>
            </w:pPr>
            <w:r>
              <w:lastRenderedPageBreak/>
              <w:t xml:space="preserve">If your child has a cow’s milk allergy, or you are an adult patient with certain nutrition difficulties, </w:t>
            </w:r>
            <w:proofErr w:type="spellStart"/>
            <w:r>
              <w:t>Oviva</w:t>
            </w:r>
            <w:proofErr w:type="spellEnd"/>
            <w:r>
              <w:t xml:space="preserve"> UK will be used as a </w:t>
            </w:r>
            <w:proofErr w:type="spellStart"/>
            <w:r>
              <w:t>subprocessor</w:t>
            </w:r>
            <w:proofErr w:type="spellEnd"/>
            <w:r>
              <w:t xml:space="preserve"> to provide assistance for the condition</w:t>
            </w:r>
            <w:r w:rsidRPr="00012124">
              <w:rPr>
                <w:lang w:eastAsia="en-GB"/>
              </w:rPr>
              <w:t>.</w:t>
            </w:r>
          </w:p>
          <w:p w14:paraId="2F216D59" w14:textId="162E767A" w:rsidR="00504723" w:rsidRPr="00012124" w:rsidRDefault="00504723" w:rsidP="00504723">
            <w:pPr>
              <w:spacing w:after="120"/>
              <w:rPr>
                <w:rFonts w:eastAsia="Times New Roman"/>
              </w:rPr>
            </w:pPr>
            <w:r w:rsidRPr="00012124">
              <w:rPr>
                <w:lang w:eastAsia="en-GB"/>
              </w:rPr>
              <w:lastRenderedPageBreak/>
              <w:t>The source of the information shared in this way is your electronic GP record.</w:t>
            </w:r>
          </w:p>
        </w:tc>
        <w:tc>
          <w:tcPr>
            <w:tcW w:w="2147" w:type="dxa"/>
            <w:gridSpan w:val="2"/>
          </w:tcPr>
          <w:p w14:paraId="306CADAC" w14:textId="3126B60B"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28"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08A62E8D" w14:textId="53421163"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504723" w:rsidRPr="00012124" w:rsidRDefault="00504723" w:rsidP="00504723">
            <w:pPr>
              <w:spacing w:after="120"/>
              <w:rPr>
                <w:rFonts w:cstheme="minorHAnsi"/>
              </w:rPr>
            </w:pPr>
          </w:p>
          <w:p w14:paraId="49007F33"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31C9814" w14:textId="656413B6"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504723" w:rsidRPr="00012124" w:rsidRDefault="00504723" w:rsidP="00504723">
            <w:pPr>
              <w:spacing w:after="120"/>
              <w:rPr>
                <w:rFonts w:eastAsia="Calibri" w:cs="Times New Roman"/>
                <w:b/>
                <w:bCs/>
              </w:rPr>
            </w:pPr>
          </w:p>
          <w:p w14:paraId="6B785B3C" w14:textId="77777777" w:rsidR="00504723" w:rsidRPr="00012124" w:rsidRDefault="00504723" w:rsidP="00504723">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0350F95F" w14:textId="35228615" w:rsidR="00504723" w:rsidRPr="00012124" w:rsidRDefault="00D261EC" w:rsidP="00504723">
            <w:pPr>
              <w:spacing w:after="120"/>
              <w:rPr>
                <w:rFonts w:cstheme="minorHAnsi"/>
              </w:rPr>
            </w:pPr>
            <w:hyperlink r:id="rId129" w:history="1">
              <w:r w:rsidR="00504723" w:rsidRPr="00012124">
                <w:rPr>
                  <w:rStyle w:val="Hyperlink"/>
                </w:rPr>
                <w:t>Section 251 NHS Act 2006</w:t>
              </w:r>
            </w:hyperlink>
          </w:p>
        </w:tc>
        <w:tc>
          <w:tcPr>
            <w:tcW w:w="4365" w:type="dxa"/>
          </w:tcPr>
          <w:p w14:paraId="547B6CA1"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E03426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E16E85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DE6FBCC"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415695B4"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504723" w:rsidRPr="00012124" w:rsidRDefault="00504723" w:rsidP="00504723">
            <w:pPr>
              <w:rPr>
                <w:rFonts w:cs="Helvetica"/>
              </w:rPr>
            </w:pPr>
          </w:p>
          <w:p w14:paraId="4645A852"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9572C26" w14:textId="77777777" w:rsidR="00504723" w:rsidRPr="00012124" w:rsidRDefault="00504723" w:rsidP="00504723">
            <w:pPr>
              <w:rPr>
                <w:rFonts w:ascii="Times New Roman" w:hAnsi="Times New Roman"/>
                <w:color w:val="000000"/>
                <w:sz w:val="24"/>
                <w:szCs w:val="24"/>
                <w:lang w:eastAsia="en-GB"/>
              </w:rPr>
            </w:pPr>
          </w:p>
          <w:p w14:paraId="2045B042" w14:textId="459A659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87909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C59019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D9FB99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3A0336B"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3E16DFC" w14:textId="77777777" w:rsidR="00504723" w:rsidRPr="00012124" w:rsidRDefault="00504723" w:rsidP="00504723">
            <w:pPr>
              <w:autoSpaceDE w:val="0"/>
              <w:autoSpaceDN w:val="0"/>
              <w:adjustRightInd w:val="0"/>
              <w:rPr>
                <w:rFonts w:cs="Arial"/>
              </w:rPr>
            </w:pPr>
          </w:p>
          <w:p w14:paraId="1A45156C" w14:textId="77777777" w:rsidR="00504723" w:rsidRPr="00012124" w:rsidRDefault="00504723" w:rsidP="00504723">
            <w:pPr>
              <w:autoSpaceDE w:val="0"/>
              <w:autoSpaceDN w:val="0"/>
              <w:adjustRightInd w:val="0"/>
              <w:rPr>
                <w:color w:val="000000"/>
                <w:lang w:eastAsia="en-GB"/>
              </w:rPr>
            </w:pPr>
            <w:r w:rsidRPr="00012124">
              <w:rPr>
                <w:color w:val="000000"/>
                <w:lang w:eastAsia="en-GB"/>
              </w:rPr>
              <w:lastRenderedPageBreak/>
              <w:t>Tel: 0303 123 1113 or 01625 545 745</w:t>
            </w:r>
          </w:p>
          <w:p w14:paraId="67537E8A" w14:textId="087EB56A"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30" w:history="1">
              <w:r w:rsidRPr="00012124">
                <w:rPr>
                  <w:rStyle w:val="Hyperlink"/>
                  <w:lang w:eastAsia="en-GB"/>
                </w:rPr>
                <w:t>https://ico.org.uk</w:t>
              </w:r>
            </w:hyperlink>
            <w:r w:rsidRPr="00012124">
              <w:rPr>
                <w:color w:val="000000"/>
                <w:lang w:eastAsia="en-GB"/>
              </w:rPr>
              <w:t xml:space="preserve">   </w:t>
            </w:r>
          </w:p>
        </w:tc>
      </w:tr>
      <w:tr w:rsidR="00504723" w:rsidRPr="00012124" w14:paraId="603E57A7" w14:textId="77777777" w:rsidTr="007749E7">
        <w:trPr>
          <w:trHeight w:val="1833"/>
        </w:trPr>
        <w:tc>
          <w:tcPr>
            <w:tcW w:w="1557" w:type="dxa"/>
          </w:tcPr>
          <w:p w14:paraId="3873CA51" w14:textId="77777777" w:rsidR="00504723" w:rsidRPr="00012124" w:rsidRDefault="00504723" w:rsidP="00504723">
            <w:pPr>
              <w:spacing w:after="120"/>
              <w:rPr>
                <w:rFonts w:cs="Arial"/>
                <w:b/>
              </w:rPr>
            </w:pPr>
            <w:r w:rsidRPr="00012124">
              <w:rPr>
                <w:rFonts w:cs="Arial"/>
                <w:b/>
              </w:rPr>
              <w:lastRenderedPageBreak/>
              <w:t>Research Partners</w:t>
            </w:r>
          </w:p>
          <w:p w14:paraId="4D25602A" w14:textId="77777777" w:rsidR="00504723" w:rsidRPr="00012124" w:rsidRDefault="00504723" w:rsidP="00504723">
            <w:pPr>
              <w:rPr>
                <w:rFonts w:cs="Arial"/>
                <w:b/>
              </w:rPr>
            </w:pPr>
          </w:p>
        </w:tc>
        <w:tc>
          <w:tcPr>
            <w:tcW w:w="5855" w:type="dxa"/>
          </w:tcPr>
          <w:p w14:paraId="2DE703D3" w14:textId="00025890" w:rsidR="00504723" w:rsidRPr="00012124" w:rsidRDefault="00504723" w:rsidP="00504723">
            <w:pPr>
              <w:rPr>
                <w:lang w:eastAsia="en-GB"/>
              </w:rPr>
            </w:pPr>
            <w:r w:rsidRPr="00012124">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31" w:history="1">
              <w:r w:rsidRPr="00012124">
                <w:rPr>
                  <w:rStyle w:val="Hyperlink"/>
                  <w:color w:val="auto"/>
                  <w:lang w:eastAsia="en-GB"/>
                </w:rPr>
                <w:t>Article 89(1) of UK GDPR</w:t>
              </w:r>
            </w:hyperlink>
            <w:r w:rsidRPr="00012124">
              <w:rPr>
                <w:lang w:eastAsia="en-GB"/>
              </w:rPr>
              <w:t>.</w:t>
            </w:r>
          </w:p>
          <w:p w14:paraId="128A83F5" w14:textId="77777777" w:rsidR="00504723" w:rsidRPr="00012124" w:rsidRDefault="00504723" w:rsidP="00504723">
            <w:pPr>
              <w:rPr>
                <w:lang w:eastAsia="en-GB"/>
              </w:rPr>
            </w:pPr>
          </w:p>
          <w:p w14:paraId="66F4FA5C" w14:textId="77777777" w:rsidR="00504723" w:rsidRPr="00012124" w:rsidRDefault="00504723" w:rsidP="00504723">
            <w:r w:rsidRPr="00012124">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012124">
              <w:t>rrangement.</w:t>
            </w:r>
          </w:p>
          <w:p w14:paraId="5F3589A4" w14:textId="77777777" w:rsidR="00504723" w:rsidRPr="00012124" w:rsidRDefault="00504723" w:rsidP="00504723"/>
          <w:p w14:paraId="23EE39D6" w14:textId="77777777" w:rsidR="00504723" w:rsidRPr="00012124" w:rsidRDefault="00504723" w:rsidP="00504723">
            <w:r w:rsidRPr="00012124">
              <w:t xml:space="preserve">We may also use your medical records to carry out research within the practice. </w:t>
            </w:r>
          </w:p>
          <w:p w14:paraId="052D97BE" w14:textId="77777777" w:rsidR="00504723" w:rsidRPr="00012124" w:rsidRDefault="00504723" w:rsidP="00504723">
            <w:pPr>
              <w:pStyle w:val="NormalWeb"/>
              <w:rPr>
                <w:rFonts w:asciiTheme="minorHAnsi" w:hAnsiTheme="minorHAnsi"/>
                <w:noProof/>
                <w:sz w:val="22"/>
                <w:szCs w:val="22"/>
              </w:rPr>
            </w:pPr>
            <w:r w:rsidRPr="00012124">
              <w:rPr>
                <w:rFonts w:asciiTheme="minorHAnsi" w:hAnsiTheme="minorHAnsi"/>
                <w:noProof/>
                <w:sz w:val="22"/>
                <w:szCs w:val="22"/>
              </w:rPr>
              <w:t>We share information with the following medical research organisations with your explicit consent or when the law allows: [insert names e.g. Clinical Practice Research Datalink].</w:t>
            </w:r>
          </w:p>
          <w:p w14:paraId="41231510" w14:textId="77777777" w:rsidR="00504723" w:rsidRPr="00012124" w:rsidRDefault="00504723" w:rsidP="00504723">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504723" w:rsidRPr="00012124" w:rsidRDefault="00504723" w:rsidP="00504723">
            <w:pPr>
              <w:rPr>
                <w:rFonts w:cs="Verdana"/>
              </w:rPr>
            </w:pPr>
            <w:r w:rsidRPr="00012124">
              <w:t xml:space="preserve">You have the right to object to the sharing of your </w:t>
            </w:r>
            <w:r w:rsidRPr="00012124">
              <w:rPr>
                <w:rFonts w:cs="Verdana"/>
              </w:rPr>
              <w:t xml:space="preserve">personal health data concerning your GP medical for research purposes. This is exercised via the National Data Opt-out; see the </w:t>
            </w:r>
            <w:hyperlink r:id="rId132" w:history="1">
              <w:r w:rsidRPr="00012124">
                <w:rPr>
                  <w:rStyle w:val="Hyperlink"/>
                  <w:rFonts w:cs="Verdana"/>
                </w:rPr>
                <w:t>NHS Your Data Matters</w:t>
              </w:r>
            </w:hyperlink>
            <w:r w:rsidRPr="00012124">
              <w:rPr>
                <w:rFonts w:cs="Verdana"/>
              </w:rPr>
              <w:t xml:space="preserve"> page. </w:t>
            </w:r>
          </w:p>
        </w:tc>
        <w:tc>
          <w:tcPr>
            <w:tcW w:w="2147" w:type="dxa"/>
            <w:gridSpan w:val="2"/>
          </w:tcPr>
          <w:p w14:paraId="6727CE95" w14:textId="6FAD9470" w:rsidR="00504723" w:rsidRPr="00012124" w:rsidRDefault="00504723" w:rsidP="00504723">
            <w:pPr>
              <w:spacing w:after="120"/>
              <w:rPr>
                <w:rFonts w:cstheme="minorHAnsi"/>
              </w:rPr>
            </w:pPr>
            <w:r w:rsidRPr="00012124">
              <w:rPr>
                <w:rFonts w:cstheme="minorHAnsi"/>
              </w:rPr>
              <w:t xml:space="preserve"> </w:t>
            </w:r>
            <w:r w:rsidRPr="00012124">
              <w:rPr>
                <w:rFonts w:eastAsia="Calibri" w:cs="Times New Roman"/>
              </w:rPr>
              <w:t xml:space="preserve">All records held by the Practice will be kept for the duration specified in the </w:t>
            </w:r>
            <w:hyperlink r:id="rId133"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504723" w:rsidRPr="00012124" w:rsidRDefault="00504723" w:rsidP="00504723">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5AFF3BA" w14:textId="77777777" w:rsidR="00504723" w:rsidRPr="00012124" w:rsidRDefault="00504723" w:rsidP="00504723"/>
          <w:p w14:paraId="0A260881" w14:textId="1BE6C96A"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504723" w:rsidRPr="00012124" w:rsidRDefault="00504723" w:rsidP="00504723">
            <w:pPr>
              <w:spacing w:after="120"/>
              <w:rPr>
                <w:rFonts w:cstheme="minorHAnsi"/>
              </w:rPr>
            </w:pPr>
          </w:p>
          <w:p w14:paraId="3D04108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504723" w:rsidRPr="00012124" w:rsidRDefault="00504723" w:rsidP="00504723">
            <w:r w:rsidRPr="00012124">
              <w:t>Article 9 (2) (j) - for archiving purposes in the public interest, scientific or historical research purposes or statistical purposes in accordance with Article 89(1) based on Union or Member State law</w:t>
            </w:r>
          </w:p>
          <w:p w14:paraId="19029F25" w14:textId="77777777" w:rsidR="00504723" w:rsidRPr="00012124" w:rsidRDefault="00504723" w:rsidP="00504723">
            <w:pPr>
              <w:spacing w:after="120"/>
              <w:rPr>
                <w:rFonts w:cstheme="minorHAnsi"/>
              </w:rPr>
            </w:pPr>
          </w:p>
        </w:tc>
        <w:tc>
          <w:tcPr>
            <w:tcW w:w="4365" w:type="dxa"/>
          </w:tcPr>
          <w:p w14:paraId="14A01600"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C78C36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CB04B56"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504723" w:rsidRPr="00012124" w:rsidRDefault="00504723" w:rsidP="00504723">
            <w:pPr>
              <w:rPr>
                <w:rFonts w:cs="Helvetica"/>
              </w:rPr>
            </w:pPr>
          </w:p>
          <w:p w14:paraId="52E3811E"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CDD429F" w14:textId="77777777" w:rsidR="00504723" w:rsidRPr="00012124" w:rsidRDefault="00504723" w:rsidP="00504723">
            <w:pPr>
              <w:rPr>
                <w:rFonts w:ascii="Times New Roman" w:hAnsi="Times New Roman"/>
                <w:color w:val="000000"/>
                <w:sz w:val="24"/>
                <w:szCs w:val="24"/>
                <w:lang w:eastAsia="en-GB"/>
              </w:rPr>
            </w:pPr>
          </w:p>
          <w:p w14:paraId="4F51CF16" w14:textId="4E77856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826C9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68D92E8"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Wycliffe House </w:t>
            </w:r>
          </w:p>
          <w:p w14:paraId="3049C04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861155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F7D80E0"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6CC60762" w14:textId="77777777" w:rsidR="00504723" w:rsidRPr="00012124" w:rsidRDefault="00504723" w:rsidP="00504723">
            <w:pPr>
              <w:autoSpaceDE w:val="0"/>
              <w:autoSpaceDN w:val="0"/>
              <w:adjustRightInd w:val="0"/>
              <w:rPr>
                <w:rFonts w:cs="Arial"/>
              </w:rPr>
            </w:pPr>
          </w:p>
          <w:p w14:paraId="04163E08"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64565D18" w14:textId="712470B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34" w:history="1">
              <w:r w:rsidRPr="00012124">
                <w:rPr>
                  <w:rStyle w:val="Hyperlink"/>
                  <w:lang w:eastAsia="en-GB"/>
                </w:rPr>
                <w:t>https://ico.org.uk</w:t>
              </w:r>
            </w:hyperlink>
            <w:r w:rsidRPr="00012124">
              <w:rPr>
                <w:color w:val="000000"/>
                <w:lang w:eastAsia="en-GB"/>
              </w:rPr>
              <w:t xml:space="preserve"> </w:t>
            </w:r>
          </w:p>
        </w:tc>
      </w:tr>
      <w:tr w:rsidR="00504723" w:rsidRPr="00012124" w14:paraId="16F49ECE" w14:textId="77777777" w:rsidTr="007749E7">
        <w:trPr>
          <w:trHeight w:val="233"/>
        </w:trPr>
        <w:tc>
          <w:tcPr>
            <w:tcW w:w="1557" w:type="dxa"/>
          </w:tcPr>
          <w:p w14:paraId="52B59E1F" w14:textId="77777777" w:rsidR="00504723" w:rsidRPr="00012124" w:rsidRDefault="00504723" w:rsidP="00504723">
            <w:pPr>
              <w:spacing w:after="120"/>
              <w:rPr>
                <w:rFonts w:cs="Arial"/>
                <w:b/>
              </w:rPr>
            </w:pPr>
            <w:r w:rsidRPr="00012124">
              <w:rPr>
                <w:rFonts w:cs="Arial"/>
                <w:b/>
              </w:rPr>
              <w:lastRenderedPageBreak/>
              <w:t>Employment Processing</w:t>
            </w:r>
          </w:p>
          <w:p w14:paraId="1C800027" w14:textId="77777777" w:rsidR="00504723" w:rsidRPr="00012124" w:rsidRDefault="00504723" w:rsidP="00504723">
            <w:pPr>
              <w:spacing w:after="120"/>
              <w:rPr>
                <w:rFonts w:ascii="Helvetica" w:hAnsi="Helvetica" w:cs="Helvetica"/>
                <w:sz w:val="21"/>
                <w:szCs w:val="21"/>
              </w:rPr>
            </w:pPr>
            <w:r w:rsidRPr="00012124">
              <w:rPr>
                <w:rFonts w:ascii="Helvetica" w:hAnsi="Helvetica" w:cs="Helvetica"/>
                <w:sz w:val="21"/>
                <w:szCs w:val="21"/>
              </w:rPr>
              <w:t xml:space="preserve"> </w:t>
            </w:r>
          </w:p>
        </w:tc>
        <w:tc>
          <w:tcPr>
            <w:tcW w:w="5855" w:type="dxa"/>
          </w:tcPr>
          <w:p w14:paraId="7592996D" w14:textId="77777777" w:rsidR="00504723" w:rsidRPr="00012124" w:rsidRDefault="00504723" w:rsidP="00504723">
            <w:pPr>
              <w:spacing w:after="120"/>
              <w:rPr>
                <w:rFonts w:cs="Helvetica"/>
              </w:rPr>
            </w:pPr>
            <w:r w:rsidRPr="00012124">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504723" w:rsidRPr="00012124" w:rsidRDefault="00504723" w:rsidP="00504723">
            <w:pPr>
              <w:spacing w:after="120"/>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02B41E76" w14:textId="77777777" w:rsidR="00504723" w:rsidRPr="00012124" w:rsidRDefault="00504723" w:rsidP="00504723">
            <w:pPr>
              <w:spacing w:after="120"/>
              <w:rPr>
                <w:rFonts w:cstheme="minorHAnsi"/>
              </w:rPr>
            </w:pPr>
          </w:p>
        </w:tc>
        <w:tc>
          <w:tcPr>
            <w:tcW w:w="2147" w:type="dxa"/>
            <w:gridSpan w:val="2"/>
          </w:tcPr>
          <w:p w14:paraId="530142DF" w14:textId="1E050934"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135"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504723" w:rsidRPr="00012124" w:rsidRDefault="00504723" w:rsidP="00504723">
            <w:pPr>
              <w:spacing w:after="120"/>
              <w:rPr>
                <w:rStyle w:val="Hyperlink"/>
                <w:rFonts w:eastAsia="Times New Roman"/>
              </w:rPr>
            </w:pPr>
          </w:p>
          <w:p w14:paraId="3A1238E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504723" w:rsidRPr="00012124" w:rsidRDefault="00504723" w:rsidP="00504723">
            <w:pPr>
              <w:spacing w:after="120"/>
              <w:rPr>
                <w:rFonts w:cs="Helvetica"/>
              </w:rPr>
            </w:pPr>
            <w:r w:rsidRPr="00012124">
              <w:rPr>
                <w:rFonts w:cs="Helvetica"/>
              </w:rPr>
              <w:t xml:space="preserve">Article 9(2) (b): processing is necessary for the purposes of carrying out the obligations and exercising specific rights of the </w:t>
            </w:r>
            <w:r w:rsidRPr="00012124">
              <w:rPr>
                <w:rFonts w:cs="Helvetica"/>
              </w:rPr>
              <w:lastRenderedPageBreak/>
              <w:t>controller or of the data subject</w:t>
            </w:r>
          </w:p>
          <w:p w14:paraId="64B6640C" w14:textId="77777777" w:rsidR="00504723" w:rsidRPr="00012124" w:rsidRDefault="00504723" w:rsidP="00504723">
            <w:pPr>
              <w:spacing w:after="120"/>
              <w:rPr>
                <w:rFonts w:cstheme="minorHAnsi"/>
              </w:rPr>
            </w:pPr>
          </w:p>
          <w:p w14:paraId="442908E2" w14:textId="77777777" w:rsidR="00504723" w:rsidRPr="00012124" w:rsidRDefault="00504723" w:rsidP="00504723">
            <w:pPr>
              <w:spacing w:after="120"/>
              <w:rPr>
                <w:rFonts w:cstheme="minorHAnsi"/>
              </w:rPr>
            </w:pPr>
          </w:p>
        </w:tc>
        <w:tc>
          <w:tcPr>
            <w:tcW w:w="4365" w:type="dxa"/>
          </w:tcPr>
          <w:p w14:paraId="7546AED9"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3AEB87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504723" w:rsidRPr="00012124" w:rsidRDefault="00504723" w:rsidP="00504723">
            <w:pPr>
              <w:rPr>
                <w:rFonts w:cs="Helvetica"/>
              </w:rPr>
            </w:pPr>
          </w:p>
          <w:p w14:paraId="00CBB659"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504723" w:rsidRPr="00012124" w:rsidRDefault="00504723" w:rsidP="00504723">
            <w:pPr>
              <w:rPr>
                <w:rFonts w:ascii="Times New Roman" w:hAnsi="Times New Roman"/>
                <w:color w:val="000000"/>
                <w:sz w:val="24"/>
                <w:szCs w:val="24"/>
                <w:lang w:eastAsia="en-GB"/>
              </w:rPr>
            </w:pPr>
          </w:p>
          <w:p w14:paraId="20584119" w14:textId="5293BAC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w:t>
            </w:r>
            <w:r w:rsidRPr="00012124">
              <w:rPr>
                <w:rFonts w:cs="Arial"/>
              </w:rPr>
              <w:lastRenderedPageBreak/>
              <w:t>the issue with the Practice’s Data Protection Officer, contact details are given at section 6, or if not satisfied, with the Information Commissioner (ICO). The ICO can be contacted at:</w:t>
            </w:r>
          </w:p>
          <w:p w14:paraId="74C6283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1525A22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FCAEC3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6D4D45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DE3100F" w14:textId="77777777" w:rsidR="00504723" w:rsidRPr="00012124" w:rsidRDefault="00504723" w:rsidP="00504723">
            <w:pPr>
              <w:autoSpaceDE w:val="0"/>
              <w:autoSpaceDN w:val="0"/>
              <w:adjustRightInd w:val="0"/>
              <w:rPr>
                <w:rFonts w:cs="Arial"/>
              </w:rPr>
            </w:pPr>
          </w:p>
          <w:p w14:paraId="7AEBCBFD"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2FDA01F" w14:textId="423ED8F2"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36" w:history="1">
              <w:r w:rsidRPr="00012124">
                <w:rPr>
                  <w:rStyle w:val="Hyperlink"/>
                  <w:lang w:eastAsia="en-GB"/>
                </w:rPr>
                <w:t>https://ico.org.uk</w:t>
              </w:r>
            </w:hyperlink>
            <w:r w:rsidRPr="00012124">
              <w:rPr>
                <w:color w:val="000000"/>
                <w:lang w:eastAsia="en-GB"/>
              </w:rPr>
              <w:t xml:space="preserve">   </w:t>
            </w:r>
          </w:p>
        </w:tc>
      </w:tr>
      <w:tr w:rsidR="00504723" w:rsidRPr="00012124" w14:paraId="72A802B9" w14:textId="77777777" w:rsidTr="007749E7">
        <w:trPr>
          <w:trHeight w:val="741"/>
        </w:trPr>
        <w:tc>
          <w:tcPr>
            <w:tcW w:w="15876" w:type="dxa"/>
            <w:gridSpan w:val="6"/>
            <w:shd w:val="clear" w:color="auto" w:fill="8DB3E2" w:themeFill="text2" w:themeFillTint="66"/>
            <w:vAlign w:val="center"/>
          </w:tcPr>
          <w:p w14:paraId="417CFAA2" w14:textId="5A011F4E" w:rsidR="00504723" w:rsidRPr="00012124" w:rsidRDefault="00504723" w:rsidP="00504723">
            <w:pPr>
              <w:pStyle w:val="Heading2"/>
              <w:numPr>
                <w:ilvl w:val="1"/>
                <w:numId w:val="20"/>
              </w:numPr>
              <w:jc w:val="center"/>
              <w:rPr>
                <w:rFonts w:asciiTheme="minorHAnsi" w:hAnsiTheme="minorHAnsi" w:cstheme="minorHAnsi"/>
                <w:noProof/>
              </w:rPr>
            </w:pPr>
            <w:bookmarkStart w:id="55" w:name="_Data_Sharing_Databases"/>
            <w:bookmarkStart w:id="56" w:name="_Ref31097983"/>
            <w:bookmarkStart w:id="57" w:name="_Toc97641753"/>
            <w:bookmarkStart w:id="58" w:name="_Toc107484269"/>
            <w:bookmarkEnd w:id="55"/>
            <w:r w:rsidRPr="00012124">
              <w:rPr>
                <w:rFonts w:asciiTheme="minorHAnsi" w:hAnsiTheme="minorHAnsi" w:cstheme="minorHAnsi"/>
                <w:b/>
                <w:noProof/>
                <w:color w:val="auto"/>
              </w:rPr>
              <w:lastRenderedPageBreak/>
              <w:t>Data Sharing Databases</w:t>
            </w:r>
            <w:bookmarkEnd w:id="56"/>
            <w:bookmarkEnd w:id="57"/>
            <w:bookmarkEnd w:id="58"/>
          </w:p>
        </w:tc>
      </w:tr>
      <w:tr w:rsidR="00504723" w:rsidRPr="00012124" w14:paraId="33E83FC0" w14:textId="77777777" w:rsidTr="007749E7">
        <w:trPr>
          <w:trHeight w:val="2182"/>
        </w:trPr>
        <w:tc>
          <w:tcPr>
            <w:tcW w:w="1557" w:type="dxa"/>
          </w:tcPr>
          <w:p w14:paraId="327D664C" w14:textId="77777777" w:rsidR="00504723" w:rsidRPr="00012124" w:rsidRDefault="00504723" w:rsidP="00504723">
            <w:pPr>
              <w:spacing w:after="120"/>
              <w:rPr>
                <w:rFonts w:cs="Arial"/>
                <w:b/>
              </w:rPr>
            </w:pPr>
            <w:r w:rsidRPr="00012124">
              <w:rPr>
                <w:rFonts w:cs="Arial"/>
                <w:b/>
              </w:rPr>
              <w:t>System/database</w:t>
            </w:r>
          </w:p>
          <w:p w14:paraId="0FCA4B74" w14:textId="77777777" w:rsidR="00504723" w:rsidRPr="00012124" w:rsidRDefault="00504723" w:rsidP="00504723">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EBD4C73" w14:textId="77777777" w:rsidR="00504723" w:rsidRPr="00012124" w:rsidRDefault="00504723" w:rsidP="00504723">
            <w:pPr>
              <w:spacing w:after="120"/>
              <w:rPr>
                <w:rFonts w:eastAsia="Calibri" w:cs="Times New Roman"/>
                <w:bCs/>
              </w:rPr>
            </w:pPr>
            <w:r w:rsidRPr="00012124">
              <w:rPr>
                <w:b/>
              </w:rPr>
              <w:t xml:space="preserve">Purpose of the processing </w:t>
            </w:r>
          </w:p>
        </w:tc>
        <w:tc>
          <w:tcPr>
            <w:tcW w:w="2147" w:type="dxa"/>
            <w:gridSpan w:val="2"/>
          </w:tcPr>
          <w:p w14:paraId="1F2AB12B" w14:textId="77777777" w:rsidR="00504723" w:rsidRPr="00012124" w:rsidRDefault="00504723" w:rsidP="00504723">
            <w:pPr>
              <w:rPr>
                <w:rFonts w:cstheme="minorHAnsi"/>
              </w:rPr>
            </w:pPr>
            <w:r w:rsidRPr="00012124">
              <w:rPr>
                <w:b/>
              </w:rPr>
              <w:t>Data Retention Period</w:t>
            </w:r>
          </w:p>
        </w:tc>
        <w:tc>
          <w:tcPr>
            <w:tcW w:w="1952" w:type="dxa"/>
          </w:tcPr>
          <w:p w14:paraId="43DB8CD9" w14:textId="77777777" w:rsidR="00504723" w:rsidRPr="00012124" w:rsidRDefault="00504723" w:rsidP="00504723">
            <w:pPr>
              <w:jc w:val="center"/>
              <w:rPr>
                <w:b/>
              </w:rPr>
            </w:pPr>
            <w:r w:rsidRPr="00012124">
              <w:rPr>
                <w:b/>
              </w:rPr>
              <w:t>Lawful basis</w:t>
            </w:r>
          </w:p>
          <w:p w14:paraId="58B72C95" w14:textId="77777777" w:rsidR="00504723" w:rsidRPr="00012124" w:rsidRDefault="00504723" w:rsidP="00504723">
            <w:pPr>
              <w:jc w:val="center"/>
              <w:rPr>
                <w:b/>
              </w:rPr>
            </w:pPr>
            <w:r w:rsidRPr="00012124">
              <w:rPr>
                <w:b/>
              </w:rPr>
              <w:t>General Data Protection Regulation</w:t>
            </w:r>
          </w:p>
          <w:p w14:paraId="06364279" w14:textId="77777777" w:rsidR="00504723" w:rsidRPr="00012124" w:rsidRDefault="00504723" w:rsidP="00504723">
            <w:pPr>
              <w:jc w:val="center"/>
              <w:rPr>
                <w:b/>
              </w:rPr>
            </w:pPr>
            <w:r w:rsidRPr="00012124">
              <w:rPr>
                <w:b/>
                <w:i/>
              </w:rPr>
              <w:t>- Article 6 -</w:t>
            </w:r>
          </w:p>
          <w:p w14:paraId="6AA0D679" w14:textId="77777777" w:rsidR="00504723" w:rsidRPr="00012124" w:rsidRDefault="00504723" w:rsidP="00504723">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504723" w:rsidRPr="00012124" w:rsidRDefault="00504723" w:rsidP="00504723">
            <w:pPr>
              <w:spacing w:after="120"/>
              <w:jc w:val="center"/>
              <w:rPr>
                <w:b/>
                <w:color w:val="333333"/>
              </w:rPr>
            </w:pPr>
            <w:r w:rsidRPr="00012124">
              <w:rPr>
                <w:b/>
                <w:color w:val="333333"/>
              </w:rPr>
              <w:t>Your Rights</w:t>
            </w:r>
          </w:p>
        </w:tc>
      </w:tr>
      <w:tr w:rsidR="00504723" w:rsidRPr="00012124" w14:paraId="747B15F4" w14:textId="77777777" w:rsidTr="007749E7">
        <w:trPr>
          <w:trHeight w:val="1833"/>
        </w:trPr>
        <w:tc>
          <w:tcPr>
            <w:tcW w:w="1557" w:type="dxa"/>
          </w:tcPr>
          <w:p w14:paraId="131B22F8" w14:textId="72637052" w:rsidR="00504723" w:rsidRDefault="00D261EC" w:rsidP="00504723">
            <w:pPr>
              <w:spacing w:after="120"/>
              <w:rPr>
                <w:b/>
                <w:bCs/>
              </w:rPr>
            </w:pPr>
            <w:hyperlink r:id="rId137" w:history="1">
              <w:r w:rsidR="00504723" w:rsidRPr="00A94CD5">
                <w:rPr>
                  <w:rStyle w:val="Hyperlink"/>
                  <w:b/>
                  <w:bCs/>
                </w:rPr>
                <w:t>London Care Record</w:t>
              </w:r>
            </w:hyperlink>
          </w:p>
          <w:p w14:paraId="5CC12F95" w14:textId="556C3EB7" w:rsidR="00504723" w:rsidRPr="004F4CEE" w:rsidRDefault="00504723" w:rsidP="00504723">
            <w:pPr>
              <w:spacing w:after="120"/>
              <w:rPr>
                <w:b/>
                <w:bCs/>
              </w:rPr>
            </w:pPr>
            <w:r>
              <w:rPr>
                <w:b/>
                <w:bCs/>
              </w:rPr>
              <w:t>(in North Central London, provided via</w:t>
            </w:r>
          </w:p>
          <w:p w14:paraId="285DE87A" w14:textId="56A19708" w:rsidR="00504723" w:rsidRPr="00012124" w:rsidRDefault="00D261EC" w:rsidP="00504723">
            <w:pPr>
              <w:spacing w:after="120"/>
              <w:rPr>
                <w:b/>
                <w:color w:val="0000FF" w:themeColor="hyperlink"/>
                <w:u w:val="single"/>
              </w:rPr>
            </w:pPr>
            <w:hyperlink r:id="rId138" w:history="1">
              <w:r w:rsidR="00504723" w:rsidRPr="00012124">
                <w:rPr>
                  <w:rStyle w:val="Hyperlink"/>
                  <w:b/>
                </w:rPr>
                <w:t xml:space="preserve">Cerner - Health </w:t>
              </w:r>
              <w:r w:rsidR="00504723" w:rsidRPr="00012124">
                <w:rPr>
                  <w:rStyle w:val="Hyperlink"/>
                  <w:b/>
                </w:rPr>
                <w:lastRenderedPageBreak/>
                <w:t>Information Exchange (HIE)</w:t>
              </w:r>
            </w:hyperlink>
            <w:r w:rsidR="00504723">
              <w:rPr>
                <w:rStyle w:val="Hyperlink"/>
                <w:b/>
              </w:rPr>
              <w:t>)</w:t>
            </w:r>
          </w:p>
        </w:tc>
        <w:tc>
          <w:tcPr>
            <w:tcW w:w="5855" w:type="dxa"/>
          </w:tcPr>
          <w:p w14:paraId="35AC5B2D" w14:textId="7813B377" w:rsidR="00504723" w:rsidRPr="00012124" w:rsidRDefault="00504723" w:rsidP="00504723">
            <w:r>
              <w:lastRenderedPageBreak/>
              <w:t xml:space="preserve">The </w:t>
            </w:r>
            <w:hyperlink r:id="rId139" w:history="1">
              <w:r w:rsidRPr="005C5B06">
                <w:rPr>
                  <w:rStyle w:val="Hyperlink"/>
                </w:rPr>
                <w:t>London Care Record</w:t>
              </w:r>
            </w:hyperlink>
            <w:r>
              <w:t xml:space="preserve"> (LCR)</w:t>
            </w:r>
            <w:r w:rsidRPr="00012124">
              <w:rPr>
                <w:b/>
              </w:rPr>
              <w:t xml:space="preserve"> </w:t>
            </w:r>
            <w:r w:rsidRPr="00012124">
              <w:rPr>
                <w:lang w:eastAsia="en-GB"/>
              </w:rPr>
              <w:t xml:space="preserve">is an Electronic Health Record (EHR) linking system that </w:t>
            </w:r>
            <w:r w:rsidRPr="00012124">
              <w:rPr>
                <w:rFonts w:cs="Arial"/>
              </w:rPr>
              <w:t xml:space="preserve">brings together patient data across the health and care system in a secure manner, embedding a single aggregated longitudinal view of the patient natively in each EHR system </w:t>
            </w:r>
            <w:r w:rsidRPr="00012124">
              <w:t>irrespective of traditional organisational or technological boundaries.</w:t>
            </w:r>
          </w:p>
          <w:p w14:paraId="3032926F" w14:textId="77777777" w:rsidR="00504723" w:rsidRPr="00012124" w:rsidRDefault="00504723" w:rsidP="00504723"/>
          <w:p w14:paraId="1F2871EF" w14:textId="1A211B2D" w:rsidR="00504723" w:rsidRPr="00012124" w:rsidRDefault="00504723" w:rsidP="00504723">
            <w:r>
              <w:lastRenderedPageBreak/>
              <w:t>The LCR</w:t>
            </w:r>
            <w:r w:rsidRPr="00012124">
              <w:t xml:space="preserve"> includes information about patients/clients recorded by acute hospitals, mental health, community health, social care and GP Practices. </w:t>
            </w:r>
          </w:p>
          <w:p w14:paraId="6DA7ADD8" w14:textId="77777777" w:rsidR="00504723" w:rsidRPr="00012124" w:rsidRDefault="00504723" w:rsidP="00504723"/>
          <w:p w14:paraId="54C5375F" w14:textId="031C5CC7" w:rsidR="00504723" w:rsidRPr="00012124" w:rsidRDefault="00504723" w:rsidP="00504723">
            <w:r w:rsidRPr="00012124">
              <w:t>Healthcare professionals across London</w:t>
            </w:r>
            <w:r>
              <w:t xml:space="preserve"> and the region</w:t>
            </w:r>
            <w:r w:rsidRPr="00012124">
              <w:t xml:space="preserve"> are able to access can access subsets of their patients/service users’ medical or social records</w:t>
            </w:r>
            <w:r w:rsidRPr="00012124">
              <w:rPr>
                <w:i/>
              </w:rPr>
              <w:t xml:space="preserve"> </w:t>
            </w:r>
            <w:r w:rsidRPr="00012124">
              <w:t xml:space="preserve">from a single system in order to provide the best possible care. </w:t>
            </w:r>
          </w:p>
          <w:p w14:paraId="2CEA13C0" w14:textId="77777777" w:rsidR="00504723" w:rsidRPr="00012124" w:rsidRDefault="00504723" w:rsidP="00504723"/>
          <w:p w14:paraId="746987E6" w14:textId="47AF6AC8" w:rsidR="00504723" w:rsidRDefault="00504723" w:rsidP="00504723">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Pr="00012124">
              <w:t xml:space="preserve"> </w:t>
            </w:r>
            <w:r>
              <w:t xml:space="preserve">The full local privacy notice for this system can be found at </w:t>
            </w:r>
          </w:p>
          <w:p w14:paraId="33CB09D6" w14:textId="77F7C58F" w:rsidR="00504723" w:rsidRPr="00012124" w:rsidRDefault="00D261EC" w:rsidP="00504723">
            <w:pPr>
              <w:spacing w:after="120"/>
            </w:pPr>
            <w:hyperlink r:id="rId140" w:history="1">
              <w:r w:rsidR="00504723" w:rsidRPr="00AF10D2">
                <w:rPr>
                  <w:rStyle w:val="Hyperlink"/>
                </w:rPr>
                <w:t>https://nclhealthandcare.org.uk/our-working-areas/using-digital-technology-to-improve-health-and-care/london-care-record-and-healtheintent-systems-privacy-notice/</w:t>
              </w:r>
            </w:hyperlink>
            <w:r w:rsidR="00504723">
              <w:t xml:space="preserve"> </w:t>
            </w:r>
          </w:p>
          <w:p w14:paraId="0305E8DA" w14:textId="2080487C" w:rsidR="00504723" w:rsidRPr="00012124" w:rsidRDefault="00504723" w:rsidP="00504723">
            <w:pPr>
              <w:spacing w:after="200" w:line="276" w:lineRule="auto"/>
              <w:jc w:val="both"/>
            </w:pPr>
          </w:p>
        </w:tc>
        <w:tc>
          <w:tcPr>
            <w:tcW w:w="2147" w:type="dxa"/>
            <w:gridSpan w:val="2"/>
          </w:tcPr>
          <w:p w14:paraId="14C29AFC" w14:textId="721FE015" w:rsidR="00504723" w:rsidRPr="00012124" w:rsidRDefault="00504723" w:rsidP="00504723">
            <w:pPr>
              <w:spacing w:after="120"/>
              <w:rPr>
                <w:rFonts w:eastAsia="Calibri" w:cs="Times New Roman"/>
              </w:rPr>
            </w:pPr>
            <w:r w:rsidRPr="00012124">
              <w:rPr>
                <w:rFonts w:eastAsia="Calibri" w:cs="Times New Roman"/>
              </w:rPr>
              <w:lastRenderedPageBreak/>
              <w:t xml:space="preserve">All records held by the Practice and in the </w:t>
            </w:r>
            <w:r>
              <w:rPr>
                <w:rFonts w:eastAsia="Calibri" w:cs="Times New Roman"/>
              </w:rPr>
              <w:t>LCR</w:t>
            </w:r>
            <w:r w:rsidRPr="00012124">
              <w:rPr>
                <w:rFonts w:eastAsia="Calibri" w:cs="Times New Roman"/>
              </w:rPr>
              <w:t xml:space="preserve"> system are  kept for the duration specified in the </w:t>
            </w:r>
            <w:hyperlink r:id="rId141"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tc>
        <w:tc>
          <w:tcPr>
            <w:tcW w:w="1952" w:type="dxa"/>
          </w:tcPr>
          <w:p w14:paraId="08C07A56"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504723" w:rsidRPr="00012124" w:rsidRDefault="00504723" w:rsidP="00504723">
            <w:pPr>
              <w:spacing w:after="120"/>
              <w:rPr>
                <w:rFonts w:cstheme="minorHAnsi"/>
              </w:rPr>
            </w:pPr>
            <w:r w:rsidRPr="00012124">
              <w:rPr>
                <w:lang w:eastAsia="en-GB"/>
              </w:rPr>
              <w:t>Article 6(1) (c) - processing for legal obligation;</w:t>
            </w:r>
            <w:r w:rsidRPr="00012124">
              <w:rPr>
                <w:rFonts w:cstheme="minorHAnsi"/>
              </w:rPr>
              <w:t xml:space="preserve"> </w:t>
            </w:r>
          </w:p>
          <w:p w14:paraId="40E675A0" w14:textId="12500A6E" w:rsidR="00504723" w:rsidRPr="00012124" w:rsidRDefault="00504723" w:rsidP="00504723">
            <w:pPr>
              <w:rPr>
                <w:rFonts w:eastAsia="Times New Roman" w:cstheme="minorHAnsi"/>
              </w:rPr>
            </w:pPr>
            <w:r w:rsidRPr="00012124">
              <w:lastRenderedPageBreak/>
              <w:t xml:space="preserve">Article 6(1) </w:t>
            </w:r>
            <w:r w:rsidRPr="00012124">
              <w:rPr>
                <w:rFonts w:eastAsia="Times New Roman" w:cstheme="minorHAnsi"/>
              </w:rPr>
              <w:t>(e) - public interest or in the exercise of official authority.</w:t>
            </w:r>
          </w:p>
          <w:p w14:paraId="643B53FD" w14:textId="77777777" w:rsidR="00504723" w:rsidRPr="00012124" w:rsidRDefault="00504723" w:rsidP="00504723">
            <w:pPr>
              <w:rPr>
                <w:rFonts w:eastAsia="Times New Roman" w:cstheme="minorHAnsi"/>
                <w:color w:val="0000FF" w:themeColor="hyperlink"/>
                <w:u w:val="single"/>
              </w:rPr>
            </w:pPr>
          </w:p>
          <w:p w14:paraId="5311FB1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3DA3D3A" w14:textId="3A38CCD9"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166BC9CB" w14:textId="77777777" w:rsidR="00504723" w:rsidRPr="00012124" w:rsidRDefault="00504723" w:rsidP="00504723">
            <w:pPr>
              <w:rPr>
                <w:b/>
              </w:rPr>
            </w:pPr>
          </w:p>
          <w:p w14:paraId="40291DA1"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04627BC3" w14:textId="4E5CB6D5" w:rsidR="00504723" w:rsidRPr="00012124" w:rsidRDefault="00D261EC" w:rsidP="00504723">
            <w:pPr>
              <w:spacing w:after="120"/>
              <w:rPr>
                <w:rFonts w:eastAsia="Calibri" w:cs="Times New Roman"/>
                <w:bCs/>
              </w:rPr>
            </w:pPr>
            <w:hyperlink r:id="rId142" w:history="1">
              <w:r w:rsidR="00504723" w:rsidRPr="00012124">
                <w:rPr>
                  <w:rStyle w:val="Hyperlink"/>
                  <w:rFonts w:eastAsia="Calibri" w:cs="Times New Roman"/>
                  <w:bCs/>
                </w:rPr>
                <w:t>Section 251B Health and Social Care (Safety and Quality Act) 2015 (Duty to Share)</w:t>
              </w:r>
            </w:hyperlink>
            <w:r w:rsidR="00504723" w:rsidRPr="00012124">
              <w:rPr>
                <w:rFonts w:eastAsia="Calibri" w:cs="Times New Roman"/>
                <w:bCs/>
              </w:rPr>
              <w:t>;</w:t>
            </w:r>
          </w:p>
          <w:p w14:paraId="5132AC40" w14:textId="55DEF859" w:rsidR="00504723" w:rsidRPr="00012124" w:rsidRDefault="00D261EC" w:rsidP="00504723">
            <w:pPr>
              <w:spacing w:after="120"/>
              <w:rPr>
                <w:rFonts w:cstheme="minorHAnsi"/>
              </w:rPr>
            </w:pPr>
            <w:hyperlink r:id="rId143" w:history="1">
              <w:r w:rsidR="00504723" w:rsidRPr="00012124">
                <w:rPr>
                  <w:rStyle w:val="Hyperlink"/>
                  <w:rFonts w:eastAsia="Calibri" w:cs="Times New Roman"/>
                  <w:bCs/>
                </w:rPr>
                <w:t>Common Law of Duty of Confidentiality</w:t>
              </w:r>
            </w:hyperlink>
          </w:p>
        </w:tc>
        <w:tc>
          <w:tcPr>
            <w:tcW w:w="4365" w:type="dxa"/>
          </w:tcPr>
          <w:p w14:paraId="2006E6DF"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3D3C7C3"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1D5CA61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216A8AE"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A51C6AC" w14:textId="002944C4" w:rsidR="00504723" w:rsidRDefault="00504723" w:rsidP="00504723">
            <w:pPr>
              <w:rPr>
                <w:rFonts w:ascii="Calibri" w:eastAsia="Calibri" w:hAnsi="Calibri" w:cs="Times New Roman"/>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r>
              <w:rPr>
                <w:rFonts w:cs="Helvetica"/>
              </w:rPr>
              <w:t>the LCR</w:t>
            </w:r>
            <w:r w:rsidRPr="00012124">
              <w:rPr>
                <w:rFonts w:cs="Helvetica"/>
              </w:rPr>
              <w:t xml:space="preserve">. You also have the right </w:t>
            </w:r>
            <w:r w:rsidRPr="00012124">
              <w:rPr>
                <w:lang w:eastAsia="en-GB"/>
              </w:rPr>
              <w:t xml:space="preserve">opt out of </w:t>
            </w:r>
            <w:r>
              <w:rPr>
                <w:lang w:eastAsia="en-GB"/>
              </w:rPr>
              <w:t>the LCR</w:t>
            </w:r>
            <w:r w:rsidRPr="00012124">
              <w:rPr>
                <w:lang w:eastAsia="en-GB"/>
              </w:rPr>
              <w:t xml:space="preserve"> by completing an opt-out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care you receive. Opting out of </w:t>
            </w:r>
            <w:r>
              <w:rPr>
                <w:rFonts w:ascii="Calibri" w:eastAsia="Calibri" w:hAnsi="Calibri" w:cs="Times New Roman"/>
              </w:rPr>
              <w:t>the LCR</w:t>
            </w:r>
            <w:r w:rsidRPr="00012124">
              <w:rPr>
                <w:rFonts w:ascii="Calibri" w:eastAsia="Calibri" w:hAnsi="Calibri" w:cs="Times New Roman"/>
              </w:rPr>
              <w:t xml:space="preserve"> includes opting out of </w:t>
            </w:r>
            <w:proofErr w:type="spellStart"/>
            <w:r w:rsidRPr="00012124">
              <w:rPr>
                <w:rFonts w:ascii="Calibri" w:eastAsia="Calibri" w:hAnsi="Calibri" w:cs="Times New Roman"/>
              </w:rPr>
              <w:t>HealtheIntent</w:t>
            </w:r>
            <w:proofErr w:type="spellEnd"/>
            <w:r w:rsidRPr="00012124">
              <w:rPr>
                <w:rFonts w:ascii="Calibri" w:eastAsia="Calibri" w:hAnsi="Calibri" w:cs="Times New Roman"/>
              </w:rPr>
              <w:t>.</w:t>
            </w:r>
          </w:p>
          <w:p w14:paraId="7353624A" w14:textId="77777777" w:rsidR="00504723" w:rsidRDefault="00504723" w:rsidP="00504723">
            <w:pPr>
              <w:rPr>
                <w:rFonts w:ascii="Calibri" w:eastAsia="Calibri" w:hAnsi="Calibri" w:cs="Times New Roman"/>
              </w:rPr>
            </w:pPr>
          </w:p>
          <w:p w14:paraId="6720F161" w14:textId="411A902E" w:rsidR="00504723" w:rsidRDefault="00504723" w:rsidP="00504723">
            <w:pPr>
              <w:rPr>
                <w:rFonts w:cs="Verdana,Bold"/>
              </w:rPr>
            </w:pPr>
            <w:r>
              <w:rPr>
                <w:rFonts w:cs="Verdana,Bold"/>
              </w:rPr>
              <w:t xml:space="preserve">You can opt-out of the London Care Record via the form available online at </w:t>
            </w:r>
            <w:hyperlink r:id="rId144" w:history="1">
              <w:r w:rsidRPr="00AF10D2">
                <w:rPr>
                  <w:rStyle w:val="Hyperlink"/>
                </w:rPr>
                <w:t>https://nclhealthandcare.org.uk/our-working-areas/using-digital-technology-to-improve-health-and-care/info-residents/opting-out-of-the-joined-up-health-and-care-record/</w:t>
              </w:r>
            </w:hyperlink>
            <w:r>
              <w:t xml:space="preserve"> </w:t>
            </w:r>
          </w:p>
          <w:p w14:paraId="3D940731" w14:textId="6951CB0C" w:rsidR="00504723" w:rsidRPr="00580648" w:rsidRDefault="00504723" w:rsidP="00504723">
            <w:pPr>
              <w:rPr>
                <w:rFonts w:cs="Verdana,Bold"/>
              </w:rPr>
            </w:pPr>
          </w:p>
          <w:p w14:paraId="138999C4" w14:textId="0412F37D"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w:t>
            </w:r>
            <w:r>
              <w:rPr>
                <w:color w:val="000000"/>
                <w:lang w:eastAsia="en-GB"/>
              </w:rPr>
              <w:t xml:space="preserve">other </w:t>
            </w:r>
            <w:r w:rsidRPr="00012124">
              <w:rPr>
                <w:color w:val="000000"/>
                <w:lang w:eastAsia="en-GB"/>
              </w:rPr>
              <w:t>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0DCB7B7" w14:textId="77777777" w:rsidR="00504723" w:rsidRPr="00012124" w:rsidRDefault="00504723" w:rsidP="00504723">
            <w:pPr>
              <w:rPr>
                <w:rFonts w:ascii="Times New Roman" w:hAnsi="Times New Roman"/>
                <w:color w:val="000000"/>
                <w:sz w:val="24"/>
                <w:szCs w:val="24"/>
                <w:lang w:eastAsia="en-GB"/>
              </w:rPr>
            </w:pPr>
          </w:p>
          <w:p w14:paraId="4E80B435" w14:textId="7F32247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012124">
              <w:rPr>
                <w:rFonts w:cs="Arial"/>
              </w:rPr>
              <w:lastRenderedPageBreak/>
              <w:t>Information Commissioner (ICO). The ICO can be contacted at:</w:t>
            </w:r>
          </w:p>
          <w:p w14:paraId="3A8E2F1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3243EB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0086E72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25E492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0629981E"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4BD7D43" w14:textId="65EA488B" w:rsidR="00504723" w:rsidRPr="00012124" w:rsidRDefault="00504723" w:rsidP="00504723">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45" w:history="1">
              <w:r w:rsidRPr="00012124">
                <w:rPr>
                  <w:rStyle w:val="Hyperlink"/>
                  <w:lang w:eastAsia="en-GB"/>
                </w:rPr>
                <w:t>https://ico.org.uk</w:t>
              </w:r>
            </w:hyperlink>
            <w:r w:rsidRPr="00012124">
              <w:rPr>
                <w:color w:val="000000"/>
                <w:lang w:eastAsia="en-GB"/>
              </w:rPr>
              <w:t xml:space="preserve">   </w:t>
            </w:r>
          </w:p>
        </w:tc>
      </w:tr>
      <w:tr w:rsidR="00504723" w:rsidRPr="00012124" w14:paraId="38D12C20" w14:textId="77777777" w:rsidTr="007749E7">
        <w:trPr>
          <w:trHeight w:val="1833"/>
        </w:trPr>
        <w:tc>
          <w:tcPr>
            <w:tcW w:w="1557" w:type="dxa"/>
          </w:tcPr>
          <w:p w14:paraId="26EE5E3A" w14:textId="67EDF102" w:rsidR="00504723" w:rsidRPr="00012124" w:rsidRDefault="00D261EC" w:rsidP="00504723">
            <w:pPr>
              <w:spacing w:after="120"/>
              <w:rPr>
                <w:b/>
                <w:color w:val="0000FF" w:themeColor="hyperlink"/>
                <w:u w:val="single"/>
              </w:rPr>
            </w:pPr>
            <w:hyperlink r:id="rId146" w:history="1">
              <w:r w:rsidR="00504723" w:rsidRPr="00012124">
                <w:rPr>
                  <w:rStyle w:val="Hyperlink"/>
                  <w:b/>
                </w:rPr>
                <w:t xml:space="preserve">Cerner - </w:t>
              </w:r>
              <w:proofErr w:type="spellStart"/>
              <w:r w:rsidR="00504723" w:rsidRPr="00012124">
                <w:rPr>
                  <w:rStyle w:val="Hyperlink"/>
                  <w:b/>
                </w:rPr>
                <w:t>HealtheIntent</w:t>
              </w:r>
              <w:proofErr w:type="spellEnd"/>
            </w:hyperlink>
          </w:p>
        </w:tc>
        <w:tc>
          <w:tcPr>
            <w:tcW w:w="5855" w:type="dxa"/>
          </w:tcPr>
          <w:p w14:paraId="7E79274F" w14:textId="4EA43767" w:rsidR="00504723" w:rsidRPr="00012124" w:rsidRDefault="00504723" w:rsidP="00504723">
            <w:pPr>
              <w:jc w:val="both"/>
              <w:rPr>
                <w:rFonts w:ascii="Calibri" w:hAnsi="Calibri" w:cs="Calibri"/>
              </w:rPr>
            </w:pPr>
            <w:proofErr w:type="spellStart"/>
            <w:r w:rsidRPr="00012124">
              <w:rPr>
                <w:rFonts w:ascii="Calibri" w:hAnsi="Calibri" w:cs="Calibri"/>
              </w:rPr>
              <w:t>HealtheIntent</w:t>
            </w:r>
            <w:proofErr w:type="spellEnd"/>
            <w:r w:rsidRPr="00012124">
              <w:rPr>
                <w:rFonts w:ascii="Calibri" w:hAnsi="Calibri" w:cs="Calibri"/>
              </w:rPr>
              <w:t xml:space="preserve">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504723" w:rsidRPr="00012124" w:rsidRDefault="00504723" w:rsidP="00504723">
            <w:pPr>
              <w:jc w:val="both"/>
              <w:rPr>
                <w:rFonts w:ascii="Calibri" w:hAnsi="Calibri" w:cs="Calibri"/>
              </w:rPr>
            </w:pPr>
          </w:p>
          <w:p w14:paraId="3BD06617" w14:textId="4A3FCEC5" w:rsidR="00504723" w:rsidRPr="00012124" w:rsidRDefault="00504723" w:rsidP="00504723">
            <w:pPr>
              <w:jc w:val="both"/>
              <w:rPr>
                <w:rFonts w:ascii="Calibri" w:hAnsi="Calibri" w:cs="Calibri"/>
              </w:rPr>
            </w:pPr>
            <w:proofErr w:type="spellStart"/>
            <w:r w:rsidRPr="00012124">
              <w:rPr>
                <w:rFonts w:ascii="Calibri" w:hAnsi="Calibri" w:cs="Calibri"/>
              </w:rPr>
              <w:t>HealtheIntent</w:t>
            </w:r>
            <w:proofErr w:type="spellEnd"/>
            <w:r w:rsidRPr="00012124">
              <w:rPr>
                <w:rFonts w:ascii="Calibri" w:hAnsi="Calibri" w:cs="Calibri"/>
              </w:rPr>
              <w:t xml:space="preserve"> uses the shared care record (see above, </w:t>
            </w:r>
            <w:r>
              <w:rPr>
                <w:rFonts w:ascii="Calibri" w:hAnsi="Calibri" w:cs="Calibri"/>
              </w:rPr>
              <w:t>LCR</w:t>
            </w:r>
            <w:r w:rsidRPr="00012124">
              <w:rPr>
                <w:rFonts w:ascii="Calibri" w:hAnsi="Calibri" w:cs="Calibri"/>
              </w:rPr>
              <w:t>) plus additional data from care providers to give a better picture of your health.</w:t>
            </w:r>
          </w:p>
          <w:p w14:paraId="7C5F3B97" w14:textId="77777777" w:rsidR="00504723" w:rsidRPr="00012124" w:rsidRDefault="00504723" w:rsidP="00504723">
            <w:pPr>
              <w:jc w:val="both"/>
              <w:rPr>
                <w:rFonts w:ascii="Calibri" w:hAnsi="Calibri" w:cs="Calibri"/>
              </w:rPr>
            </w:pPr>
          </w:p>
          <w:p w14:paraId="401D4FAD" w14:textId="08E60BCC" w:rsidR="00504723" w:rsidRPr="00012124" w:rsidRDefault="00504723" w:rsidP="00504723">
            <w:pPr>
              <w:jc w:val="both"/>
              <w:rPr>
                <w:rFonts w:ascii="Calibri" w:hAnsi="Calibri" w:cs="Calibri"/>
              </w:rPr>
            </w:pPr>
            <w:r w:rsidRPr="00012124">
              <w:rPr>
                <w:rFonts w:ascii="Calibri" w:hAnsi="Calibri" w:cs="Calibri"/>
              </w:rPr>
              <w:t xml:space="preserve">The </w:t>
            </w:r>
            <w:proofErr w:type="spellStart"/>
            <w:r w:rsidRPr="00012124">
              <w:rPr>
                <w:rFonts w:ascii="Calibri" w:hAnsi="Calibri" w:cs="Calibri"/>
              </w:rPr>
              <w:t>HealtheIntent</w:t>
            </w:r>
            <w:proofErr w:type="spellEnd"/>
            <w:r w:rsidRPr="00012124">
              <w:rPr>
                <w:rFonts w:ascii="Calibri" w:hAnsi="Calibri" w:cs="Calibri"/>
              </w:rPr>
              <w:t xml:space="preserve"> platform contains three main tools - </w:t>
            </w:r>
            <w:proofErr w:type="spellStart"/>
            <w:r w:rsidRPr="00012124">
              <w:rPr>
                <w:rFonts w:ascii="Calibri" w:hAnsi="Calibri" w:cs="Calibri"/>
              </w:rPr>
              <w:t>HealtheRecord</w:t>
            </w:r>
            <w:proofErr w:type="spellEnd"/>
            <w:r w:rsidRPr="00012124">
              <w:rPr>
                <w:rFonts w:ascii="Calibri" w:hAnsi="Calibri" w:cs="Calibri"/>
              </w:rPr>
              <w:t xml:space="preserve">, </w:t>
            </w:r>
            <w:proofErr w:type="spellStart"/>
            <w:r w:rsidRPr="00012124">
              <w:rPr>
                <w:rFonts w:ascii="Calibri" w:hAnsi="Calibri" w:cs="Calibri"/>
              </w:rPr>
              <w:t>HealtheRegistries</w:t>
            </w:r>
            <w:proofErr w:type="spellEnd"/>
            <w:r w:rsidRPr="00012124">
              <w:rPr>
                <w:rFonts w:ascii="Calibri" w:hAnsi="Calibri" w:cs="Calibri"/>
              </w:rPr>
              <w:t xml:space="preserve"> and </w:t>
            </w:r>
            <w:proofErr w:type="spellStart"/>
            <w:r w:rsidRPr="00012124">
              <w:rPr>
                <w:rFonts w:ascii="Calibri" w:hAnsi="Calibri" w:cs="Calibri"/>
              </w:rPr>
              <w:t>HealtheAnalytics</w:t>
            </w:r>
            <w:proofErr w:type="spellEnd"/>
            <w:r w:rsidRPr="00012124">
              <w:rPr>
                <w:rFonts w:ascii="Calibri" w:hAnsi="Calibri" w:cs="Calibri"/>
              </w:rPr>
              <w:t>, and a data warehouse (</w:t>
            </w:r>
            <w:proofErr w:type="spellStart"/>
            <w:r w:rsidRPr="00012124">
              <w:rPr>
                <w:rFonts w:ascii="Calibri" w:hAnsi="Calibri" w:cs="Calibri"/>
              </w:rPr>
              <w:t>HealthEDW</w:t>
            </w:r>
            <w:proofErr w:type="spellEnd"/>
            <w:r w:rsidRPr="00012124">
              <w:rPr>
                <w:rFonts w:ascii="Calibri" w:hAnsi="Calibri" w:cs="Calibri"/>
              </w:rPr>
              <w:t>).</w:t>
            </w:r>
          </w:p>
          <w:p w14:paraId="0B27D67F" w14:textId="77777777" w:rsidR="00504723" w:rsidRPr="00012124" w:rsidRDefault="00504723" w:rsidP="00504723">
            <w:pPr>
              <w:jc w:val="both"/>
              <w:rPr>
                <w:rFonts w:ascii="Calibri" w:hAnsi="Calibri" w:cs="Calibri"/>
              </w:rPr>
            </w:pPr>
          </w:p>
          <w:p w14:paraId="3F8685FA" w14:textId="4A1E4FA7" w:rsidR="00504723" w:rsidRPr="00012124" w:rsidRDefault="00504723" w:rsidP="00504723">
            <w:pPr>
              <w:pStyle w:val="ListParagraph"/>
              <w:numPr>
                <w:ilvl w:val="0"/>
                <w:numId w:val="23"/>
              </w:numPr>
              <w:spacing w:after="200" w:line="252" w:lineRule="auto"/>
              <w:rPr>
                <w:rFonts w:ascii="Calibri" w:hAnsi="Calibri" w:cs="Calibri"/>
                <w:noProof/>
              </w:rPr>
            </w:pPr>
            <w:r w:rsidRPr="00012124">
              <w:rPr>
                <w:rFonts w:ascii="Calibri" w:hAnsi="Calibri" w:cs="Calibri"/>
                <w:noProof/>
              </w:rPr>
              <w:t>HealthEDW is the data warehouse which securely holds all of the normalised, longitudinal data. Normalised means that all the same measurements are used so there is no confusion, longitudinal means that data is available over time.</w:t>
            </w:r>
          </w:p>
          <w:p w14:paraId="4BD27D4A" w14:textId="77777777" w:rsidR="00504723" w:rsidRPr="00012124" w:rsidRDefault="00504723" w:rsidP="00504723"/>
          <w:p w14:paraId="651D6FE6" w14:textId="77777777" w:rsidR="00504723" w:rsidRPr="00012124" w:rsidRDefault="00504723" w:rsidP="00504723">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w:t>
            </w:r>
            <w:r w:rsidRPr="00012124">
              <w:rPr>
                <w:rFonts w:ascii="Calibri" w:hAnsi="Calibri" w:cs="Calibri"/>
                <w:noProof/>
              </w:rPr>
              <w:lastRenderedPageBreak/>
              <w:t xml:space="preserve">Hba1C result as well as their population (e.g. GP practice). This helps the user identify gaps or duplication in care at both an individual and population level. </w:t>
            </w:r>
          </w:p>
          <w:p w14:paraId="69F36502" w14:textId="77777777" w:rsidR="00504723" w:rsidRPr="005960C5" w:rsidRDefault="00504723" w:rsidP="00504723">
            <w:pPr>
              <w:numPr>
                <w:ilvl w:val="1"/>
                <w:numId w:val="22"/>
              </w:numPr>
              <w:spacing w:after="200" w:line="276" w:lineRule="auto"/>
              <w:ind w:left="720" w:hanging="425"/>
              <w:jc w:val="both"/>
              <w:rPr>
                <w:rFonts w:ascii="Calibri" w:hAnsi="Calibri" w:cs="Calibri"/>
                <w:b/>
              </w:rPr>
            </w:pPr>
            <w:proofErr w:type="spellStart"/>
            <w:r w:rsidRPr="00012124">
              <w:rPr>
                <w:rFonts w:ascii="Calibri" w:hAnsi="Calibri" w:cs="Calibri"/>
              </w:rPr>
              <w:t>HealtheAnalytics</w:t>
            </w:r>
            <w:proofErr w:type="spellEnd"/>
            <w:r w:rsidRPr="00012124">
              <w:rPr>
                <w:rFonts w:ascii="Calibri" w:hAnsi="Calibri" w:cs="Calibri"/>
              </w:rPr>
              <w:t xml:space="preserve"> is a dashboard tool (Tableau) which can be used to identify trends and unwarranted variation in population cohorts. It will also enable clinicians and care professionals to ‘drill down’ to see which of their patients/clients require specific action.</w:t>
            </w:r>
          </w:p>
          <w:p w14:paraId="3EC953F7" w14:textId="77777777" w:rsidR="00504723" w:rsidRDefault="00504723" w:rsidP="00504723">
            <w:pPr>
              <w:spacing w:after="200" w:line="276" w:lineRule="auto"/>
              <w:ind w:left="295"/>
              <w:jc w:val="both"/>
              <w:rPr>
                <w:rFonts w:ascii="Calibri" w:hAnsi="Calibri" w:cs="Calibri"/>
              </w:rPr>
            </w:pPr>
            <w:r>
              <w:rPr>
                <w:rFonts w:ascii="Calibri" w:hAnsi="Calibri" w:cs="Calibri"/>
              </w:rPr>
              <w:t xml:space="preserve">The full privacy notice for the </w:t>
            </w:r>
            <w:proofErr w:type="spellStart"/>
            <w:r>
              <w:rPr>
                <w:rFonts w:ascii="Calibri" w:hAnsi="Calibri" w:cs="Calibri"/>
              </w:rPr>
              <w:t>HealtheIntent</w:t>
            </w:r>
            <w:proofErr w:type="spellEnd"/>
            <w:r>
              <w:rPr>
                <w:rFonts w:ascii="Calibri" w:hAnsi="Calibri" w:cs="Calibri"/>
              </w:rPr>
              <w:t xml:space="preserve"> system can be found at </w:t>
            </w:r>
          </w:p>
          <w:p w14:paraId="20D9756C" w14:textId="202E6569" w:rsidR="00504723" w:rsidRPr="00012124" w:rsidRDefault="00D261EC" w:rsidP="00504723">
            <w:pPr>
              <w:spacing w:after="200" w:line="276" w:lineRule="auto"/>
              <w:ind w:left="295"/>
              <w:jc w:val="both"/>
              <w:rPr>
                <w:rFonts w:ascii="Calibri" w:hAnsi="Calibri" w:cs="Calibri"/>
                <w:b/>
              </w:rPr>
            </w:pPr>
            <w:hyperlink r:id="rId147" w:history="1">
              <w:r w:rsidR="00504723" w:rsidRPr="00AF10D2">
                <w:rPr>
                  <w:rStyle w:val="Hyperlink"/>
                  <w:rFonts w:ascii="Calibri" w:hAnsi="Calibri" w:cs="Calibri"/>
                  <w:b/>
                </w:rPr>
                <w:t>https://nclhealthandcare.org.uk/our-working-areas/using-digital-technology-to-improve-health-and-care/london-care-record-and-healtheintent-systems-privacy-notice/</w:t>
              </w:r>
            </w:hyperlink>
            <w:r w:rsidR="00504723">
              <w:rPr>
                <w:rFonts w:ascii="Calibri" w:hAnsi="Calibri" w:cs="Calibri"/>
                <w:b/>
              </w:rPr>
              <w:t xml:space="preserve"> </w:t>
            </w:r>
          </w:p>
        </w:tc>
        <w:tc>
          <w:tcPr>
            <w:tcW w:w="2147" w:type="dxa"/>
            <w:gridSpan w:val="2"/>
          </w:tcPr>
          <w:p w14:paraId="517A84E7" w14:textId="3A10B74D" w:rsidR="00504723" w:rsidRPr="00012124" w:rsidRDefault="00504723" w:rsidP="00504723">
            <w:pPr>
              <w:spacing w:after="120"/>
              <w:rPr>
                <w:rFonts w:eastAsia="Calibri" w:cs="Times New Roman"/>
              </w:rPr>
            </w:pPr>
            <w:r w:rsidRPr="00012124">
              <w:rPr>
                <w:rFonts w:eastAsia="Calibri" w:cs="Times New Roman"/>
              </w:rPr>
              <w:lastRenderedPageBreak/>
              <w:t xml:space="preserve">All records held by the Practice and in the </w:t>
            </w:r>
            <w:r>
              <w:rPr>
                <w:rFonts w:eastAsia="Calibri" w:cs="Times New Roman"/>
              </w:rPr>
              <w:t>LCR</w:t>
            </w:r>
            <w:r w:rsidRPr="00012124">
              <w:rPr>
                <w:rFonts w:eastAsia="Calibri" w:cs="Times New Roman"/>
              </w:rPr>
              <w:t xml:space="preserve"> system are  kept for the duration specified in the </w:t>
            </w:r>
            <w:hyperlink r:id="rId148"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504723" w:rsidRPr="00012124" w:rsidRDefault="00504723" w:rsidP="00504723">
            <w:pPr>
              <w:spacing w:after="120"/>
              <w:rPr>
                <w:rFonts w:cstheme="minorHAnsi"/>
              </w:rPr>
            </w:pPr>
            <w:r w:rsidRPr="00012124">
              <w:rPr>
                <w:lang w:eastAsia="en-GB"/>
              </w:rPr>
              <w:t>Article 6(1) (c) - processing for legal obligation;</w:t>
            </w:r>
            <w:r w:rsidRPr="00012124">
              <w:rPr>
                <w:rFonts w:cstheme="minorHAnsi"/>
              </w:rPr>
              <w:t xml:space="preserve"> </w:t>
            </w:r>
          </w:p>
          <w:p w14:paraId="778827FA" w14:textId="122BAD84"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72A0D3" w14:textId="77777777" w:rsidR="00504723" w:rsidRPr="00012124" w:rsidRDefault="00504723" w:rsidP="00504723">
            <w:pPr>
              <w:rPr>
                <w:rFonts w:eastAsia="Times New Roman" w:cstheme="minorHAnsi"/>
                <w:color w:val="0000FF" w:themeColor="hyperlink"/>
                <w:u w:val="single"/>
              </w:rPr>
            </w:pPr>
          </w:p>
          <w:p w14:paraId="719093F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28A7334" w14:textId="5F4F44B3"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24727C84" w14:textId="77777777" w:rsidR="00504723" w:rsidRPr="00012124" w:rsidRDefault="00504723" w:rsidP="00504723">
            <w:pPr>
              <w:rPr>
                <w:b/>
              </w:rPr>
            </w:pPr>
          </w:p>
          <w:p w14:paraId="571F99A3"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7255D934" w14:textId="78E49578" w:rsidR="00504723" w:rsidRPr="00012124" w:rsidRDefault="00D261EC" w:rsidP="00504723">
            <w:pPr>
              <w:spacing w:after="120"/>
              <w:rPr>
                <w:rFonts w:eastAsia="Calibri" w:cs="Times New Roman"/>
                <w:bCs/>
              </w:rPr>
            </w:pPr>
            <w:hyperlink r:id="rId149" w:history="1">
              <w:r w:rsidR="00504723" w:rsidRPr="00012124">
                <w:rPr>
                  <w:rStyle w:val="Hyperlink"/>
                  <w:rFonts w:eastAsia="Calibri" w:cs="Times New Roman"/>
                  <w:bCs/>
                </w:rPr>
                <w:t>Section 251B Health and Social Care (Safety and Quality Act) 2015 (Duty to Share)</w:t>
              </w:r>
            </w:hyperlink>
            <w:r w:rsidR="00504723" w:rsidRPr="00012124">
              <w:rPr>
                <w:rFonts w:eastAsia="Calibri" w:cs="Times New Roman"/>
                <w:bCs/>
              </w:rPr>
              <w:t>;</w:t>
            </w:r>
          </w:p>
          <w:p w14:paraId="627A9BAC" w14:textId="74472376" w:rsidR="00504723" w:rsidRPr="00012124" w:rsidRDefault="00D261EC" w:rsidP="00504723">
            <w:pPr>
              <w:spacing w:after="120"/>
              <w:rPr>
                <w:rFonts w:cstheme="minorHAnsi"/>
              </w:rPr>
            </w:pPr>
            <w:hyperlink r:id="rId150" w:history="1">
              <w:r w:rsidR="00504723" w:rsidRPr="00012124">
                <w:rPr>
                  <w:rStyle w:val="Hyperlink"/>
                  <w:rFonts w:eastAsia="Calibri" w:cs="Times New Roman"/>
                  <w:bCs/>
                </w:rPr>
                <w:t>Common Law of Duty of Confidentiality</w:t>
              </w:r>
            </w:hyperlink>
          </w:p>
        </w:tc>
        <w:tc>
          <w:tcPr>
            <w:tcW w:w="4365" w:type="dxa"/>
          </w:tcPr>
          <w:p w14:paraId="14B2F20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FFB902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72CBD72"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1A6CA059" w14:textId="2E54E7E2" w:rsidR="00504723" w:rsidRPr="00012124" w:rsidRDefault="00504723" w:rsidP="00504723">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proofErr w:type="spellStart"/>
            <w:r w:rsidRPr="00012124">
              <w:rPr>
                <w:rFonts w:cs="Helvetica"/>
              </w:rPr>
              <w:t>HealtheIntent</w:t>
            </w:r>
            <w:proofErr w:type="spellEnd"/>
            <w:r w:rsidRPr="00012124">
              <w:rPr>
                <w:rFonts w:cs="Helvetica"/>
              </w:rPr>
              <w:t xml:space="preserve">. You also have the right </w:t>
            </w:r>
            <w:r w:rsidRPr="00012124">
              <w:rPr>
                <w:lang w:eastAsia="en-GB"/>
              </w:rPr>
              <w:t xml:space="preserve">opt out of </w:t>
            </w:r>
            <w:proofErr w:type="spellStart"/>
            <w:r w:rsidRPr="00012124">
              <w:rPr>
                <w:lang w:eastAsia="en-GB"/>
              </w:rPr>
              <w:t>HealtheIntent</w:t>
            </w:r>
            <w:proofErr w:type="spellEnd"/>
            <w:r w:rsidRPr="00012124">
              <w:rPr>
                <w:lang w:eastAsia="en-GB"/>
              </w:rPr>
              <w:t xml:space="preserve"> by completing an opt-out form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care you receive. Opting out of </w:t>
            </w:r>
            <w:proofErr w:type="spellStart"/>
            <w:r w:rsidRPr="00012124">
              <w:rPr>
                <w:rFonts w:ascii="Calibri" w:eastAsia="Calibri" w:hAnsi="Calibri" w:cs="Times New Roman"/>
              </w:rPr>
              <w:t>HealtheIntent</w:t>
            </w:r>
            <w:proofErr w:type="spellEnd"/>
            <w:r w:rsidRPr="00012124">
              <w:rPr>
                <w:rFonts w:ascii="Calibri" w:eastAsia="Calibri" w:hAnsi="Calibri" w:cs="Times New Roman"/>
              </w:rPr>
              <w:t xml:space="preserve"> includes opting out of </w:t>
            </w:r>
            <w:r>
              <w:rPr>
                <w:rFonts w:ascii="Calibri" w:eastAsia="Calibri" w:hAnsi="Calibri" w:cs="Times New Roman"/>
              </w:rPr>
              <w:t>the London Care Record</w:t>
            </w:r>
            <w:r w:rsidRPr="00012124">
              <w:rPr>
                <w:rFonts w:ascii="Calibri" w:eastAsia="Calibri" w:hAnsi="Calibri" w:cs="Times New Roman"/>
              </w:rPr>
              <w:t>.</w:t>
            </w:r>
          </w:p>
          <w:p w14:paraId="54503951" w14:textId="77777777" w:rsidR="00504723" w:rsidRPr="00012124" w:rsidRDefault="00504723" w:rsidP="00504723">
            <w:pPr>
              <w:rPr>
                <w:rFonts w:cs="Verdana,Bold"/>
                <w:b/>
                <w:bCs/>
              </w:rPr>
            </w:pPr>
          </w:p>
          <w:p w14:paraId="24B3C11A" w14:textId="77777777" w:rsidR="00504723" w:rsidRDefault="00504723" w:rsidP="00504723">
            <w:pPr>
              <w:rPr>
                <w:rFonts w:ascii="Times New Roman" w:hAnsi="Times New Roman"/>
                <w:color w:val="000000"/>
                <w:sz w:val="24"/>
                <w:szCs w:val="24"/>
                <w:lang w:eastAsia="en-GB"/>
              </w:rPr>
            </w:pPr>
            <w:r w:rsidRPr="00012124">
              <w:rPr>
                <w:color w:val="000000"/>
                <w:lang w:eastAsia="en-GB"/>
              </w:rPr>
              <w:lastRenderedPageBreak/>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DBFE8DC" w14:textId="77777777" w:rsidR="00504723" w:rsidRDefault="00504723" w:rsidP="00504723">
            <w:pPr>
              <w:rPr>
                <w:rFonts w:ascii="Times New Roman" w:hAnsi="Times New Roman"/>
                <w:color w:val="000000"/>
                <w:sz w:val="24"/>
                <w:szCs w:val="24"/>
                <w:lang w:eastAsia="en-GB"/>
              </w:rPr>
            </w:pPr>
          </w:p>
          <w:p w14:paraId="704D6929" w14:textId="33BA400F" w:rsidR="00504723" w:rsidRDefault="00504723" w:rsidP="00504723">
            <w:pPr>
              <w:rPr>
                <w:rFonts w:cs="Verdana,Bold"/>
              </w:rPr>
            </w:pPr>
            <w:r>
              <w:rPr>
                <w:rFonts w:cs="Verdana,Bold"/>
              </w:rPr>
              <w:t xml:space="preserve">You can also opt-out of the London Care Record via the form available online at </w:t>
            </w:r>
            <w:hyperlink r:id="rId151" w:history="1">
              <w:r w:rsidRPr="00AF10D2">
                <w:rPr>
                  <w:rStyle w:val="Hyperlink"/>
                </w:rPr>
                <w:t>https://nclhealthandcare.org.uk/our-working-areas/using-digital-technology-to-improve-health-and-care/info-residents/opting-out-of-the-joined-up-health-and-care-record/</w:t>
              </w:r>
            </w:hyperlink>
            <w:r>
              <w:t xml:space="preserve"> </w:t>
            </w:r>
          </w:p>
          <w:p w14:paraId="53EAC326" w14:textId="77777777" w:rsidR="00504723" w:rsidRPr="00012124" w:rsidRDefault="00504723" w:rsidP="00504723">
            <w:pPr>
              <w:rPr>
                <w:rFonts w:ascii="Times New Roman" w:hAnsi="Times New Roman"/>
                <w:color w:val="000000"/>
                <w:sz w:val="24"/>
                <w:szCs w:val="24"/>
                <w:lang w:eastAsia="en-GB"/>
              </w:rPr>
            </w:pPr>
          </w:p>
          <w:p w14:paraId="1F03D2C5" w14:textId="77777777" w:rsidR="00504723" w:rsidRPr="00012124" w:rsidRDefault="00504723" w:rsidP="00504723">
            <w:pPr>
              <w:rPr>
                <w:rFonts w:ascii="Times New Roman" w:hAnsi="Times New Roman"/>
                <w:color w:val="000000"/>
                <w:sz w:val="24"/>
                <w:szCs w:val="24"/>
                <w:lang w:eastAsia="en-GB"/>
              </w:rPr>
            </w:pPr>
          </w:p>
          <w:p w14:paraId="70B99E9D" w14:textId="1E6996C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C06DF1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BF76D2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E24234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B69282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C36ABE6"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86D6BE7" w14:textId="68286445" w:rsidR="00504723" w:rsidRPr="00012124" w:rsidRDefault="00504723" w:rsidP="00504723">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52" w:history="1">
              <w:r w:rsidRPr="00012124">
                <w:rPr>
                  <w:rStyle w:val="Hyperlink"/>
                  <w:lang w:eastAsia="en-GB"/>
                </w:rPr>
                <w:t>https://ico.org.uk</w:t>
              </w:r>
            </w:hyperlink>
            <w:r w:rsidRPr="00012124">
              <w:rPr>
                <w:color w:val="000000"/>
                <w:lang w:eastAsia="en-GB"/>
              </w:rPr>
              <w:t xml:space="preserve">   </w:t>
            </w:r>
          </w:p>
        </w:tc>
      </w:tr>
      <w:tr w:rsidR="00504723" w:rsidRPr="00012124" w14:paraId="63D8DC1B" w14:textId="77777777" w:rsidTr="007749E7">
        <w:trPr>
          <w:trHeight w:val="145"/>
        </w:trPr>
        <w:tc>
          <w:tcPr>
            <w:tcW w:w="1557" w:type="dxa"/>
          </w:tcPr>
          <w:p w14:paraId="31062EB2" w14:textId="77777777" w:rsidR="00504723" w:rsidRPr="00012124" w:rsidRDefault="00504723" w:rsidP="00504723">
            <w:pPr>
              <w:spacing w:after="120"/>
              <w:rPr>
                <w:b/>
              </w:rPr>
            </w:pPr>
            <w:r w:rsidRPr="00012124">
              <w:rPr>
                <w:b/>
                <w:color w:val="0D0D0D" w:themeColor="text1" w:themeTint="F2"/>
              </w:rPr>
              <w:lastRenderedPageBreak/>
              <w:t>EMIS Systems Local Record Sharing</w:t>
            </w:r>
            <w:r w:rsidRPr="00012124">
              <w:rPr>
                <w:b/>
              </w:rPr>
              <w:t xml:space="preserve"> – Integrated Care</w:t>
            </w:r>
          </w:p>
        </w:tc>
        <w:tc>
          <w:tcPr>
            <w:tcW w:w="5855" w:type="dxa"/>
          </w:tcPr>
          <w:p w14:paraId="553A42A5" w14:textId="77777777" w:rsidR="00504723" w:rsidRPr="00012124" w:rsidRDefault="00504723" w:rsidP="00504723">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(e.g. acute hospitals, mental and community health and other GPs)</w:t>
            </w:r>
            <w:r w:rsidRPr="00012124">
              <w:rPr>
                <w:rStyle w:val="tgc"/>
                <w:color w:val="0D0D0D" w:themeColor="text1" w:themeTint="F2"/>
              </w:rPr>
              <w:t xml:space="preserve"> who are commissioned to provide to provide health care services within your borough. </w:t>
            </w:r>
          </w:p>
          <w:p w14:paraId="5A369715" w14:textId="77777777" w:rsidR="00504723" w:rsidRPr="00012124" w:rsidRDefault="00504723" w:rsidP="00504723">
            <w:pPr>
              <w:spacing w:after="120"/>
            </w:pPr>
            <w:r w:rsidRPr="00012124">
              <w:rPr>
                <w:rFonts w:cs="Arial"/>
                <w:color w:val="0D0D0D" w:themeColor="text1" w:themeTint="F2"/>
              </w:rPr>
              <w:lastRenderedPageBreak/>
              <w:t xml:space="preserve">This local sharing is used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North Central London.</w:t>
            </w:r>
          </w:p>
          <w:p w14:paraId="3B063632" w14:textId="224C0A5F" w:rsidR="00504723" w:rsidRPr="00012124" w:rsidRDefault="00504723" w:rsidP="00504723">
            <w:pPr>
              <w:spacing w:after="120"/>
              <w:rPr>
                <w:rStyle w:val="Hyperlink"/>
                <w:rFonts w:cs="Verdana"/>
                <w:color w:val="0D0D0D" w:themeColor="text1" w:themeTint="F2"/>
                <w:u w:val="none"/>
              </w:rPr>
            </w:pPr>
            <w:r w:rsidRPr="00012124">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504723" w:rsidRDefault="00504723" w:rsidP="00504723">
            <w:pPr>
              <w:spacing w:after="120"/>
              <w:rPr>
                <w:color w:val="000000"/>
                <w:lang w:eastAsia="en-GB"/>
              </w:rPr>
            </w:pPr>
            <w:r w:rsidRPr="00012124">
              <w:rPr>
                <w:color w:val="000000"/>
                <w:lang w:eastAsia="en-GB"/>
              </w:rPr>
              <w:t>The source of the information shared in this way is your electronic GP record.</w:t>
            </w:r>
          </w:p>
          <w:p w14:paraId="748F2D1A" w14:textId="77777777" w:rsidR="00504723" w:rsidRDefault="00504723" w:rsidP="00504723">
            <w:pPr>
              <w:spacing w:after="120"/>
              <w:rPr>
                <w:color w:val="000000"/>
                <w:lang w:eastAsia="en-GB"/>
              </w:rPr>
            </w:pPr>
          </w:p>
          <w:p w14:paraId="33C22612" w14:textId="77777777" w:rsidR="00504723" w:rsidRPr="00012124" w:rsidRDefault="00D261EC" w:rsidP="00504723">
            <w:pPr>
              <w:spacing w:after="120"/>
              <w:rPr>
                <w:rFonts w:eastAsia="Calibri" w:cs="Times New Roman"/>
                <w:bCs/>
              </w:rPr>
            </w:pPr>
            <w:hyperlink r:id="rId153" w:history="1">
              <w:r w:rsidR="00504723" w:rsidRPr="00012124">
                <w:rPr>
                  <w:rStyle w:val="Hyperlink"/>
                  <w:rFonts w:eastAsia="Calibri" w:cs="Times New Roman"/>
                  <w:b/>
                  <w:bCs/>
                </w:rPr>
                <w:t>National Diabetic Retinal Screening Service</w:t>
              </w:r>
            </w:hyperlink>
            <w:r w:rsidR="00504723" w:rsidRPr="00012124">
              <w:rPr>
                <w:rFonts w:eastAsia="Calibri" w:cs="Times New Roman"/>
                <w:b/>
                <w:bCs/>
              </w:rPr>
              <w:t xml:space="preserve"> </w:t>
            </w:r>
            <w:r w:rsidR="00504723" w:rsidRPr="00012124">
              <w:rPr>
                <w:rFonts w:eastAsia="Calibri" w:cs="Times New Roman"/>
                <w:bCs/>
              </w:rPr>
              <w:t>– Diabetic eye screening is carried out in north central London by the North Central London Diabetic Eye Screening Programme (NCL-DESP).</w:t>
            </w:r>
          </w:p>
          <w:p w14:paraId="3A3B6279" w14:textId="77777777" w:rsidR="00504723" w:rsidRPr="00012124" w:rsidRDefault="00504723" w:rsidP="00504723">
            <w:pPr>
              <w:spacing w:after="120"/>
              <w:rPr>
                <w:rFonts w:eastAsia="Calibri" w:cs="Times New Roman"/>
                <w:bCs/>
              </w:rPr>
            </w:pPr>
            <w:r w:rsidRPr="00012124">
              <w:rPr>
                <w:rFonts w:eastAsia="Calibri" w:cs="Times New Roman"/>
                <w:bCs/>
              </w:rPr>
              <w:t>NCL-DESP is provided by North Middlesex University Hospital NHS Trust which conducts screening across five London boroughs: Barnet, Camden, Enfield, Haringey and Islington.</w:t>
            </w:r>
          </w:p>
          <w:p w14:paraId="133D7EF2" w14:textId="77777777" w:rsidR="00504723" w:rsidRPr="00012124" w:rsidRDefault="00504723" w:rsidP="00504723">
            <w:pPr>
              <w:spacing w:after="120"/>
              <w:rPr>
                <w:rFonts w:eastAsia="Calibri" w:cs="Times New Roman"/>
                <w:bCs/>
              </w:rPr>
            </w:pPr>
          </w:p>
          <w:p w14:paraId="7859E2BE" w14:textId="393BCC3A" w:rsidR="00504723" w:rsidRPr="00012124" w:rsidRDefault="00504723" w:rsidP="00504723">
            <w:pPr>
              <w:spacing w:after="120"/>
              <w:rPr>
                <w:color w:val="FF0000"/>
              </w:rPr>
            </w:pPr>
            <w:r w:rsidRPr="00012124">
              <w:rPr>
                <w:color w:val="000000"/>
                <w:lang w:eastAsia="en-GB"/>
              </w:rPr>
              <w:t>The source of the information shared in this way is your electronic GP record.</w:t>
            </w:r>
          </w:p>
        </w:tc>
        <w:tc>
          <w:tcPr>
            <w:tcW w:w="2147" w:type="dxa"/>
            <w:gridSpan w:val="2"/>
          </w:tcPr>
          <w:p w14:paraId="2B5C9746" w14:textId="709B9563" w:rsidR="00504723" w:rsidRPr="00012124" w:rsidRDefault="00504723" w:rsidP="00504723">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w:t>
            </w:r>
            <w:r w:rsidRPr="00012124">
              <w:rPr>
                <w:rFonts w:eastAsia="Calibri" w:cs="Times New Roman"/>
              </w:rPr>
              <w:lastRenderedPageBreak/>
              <w:t xml:space="preserve">the </w:t>
            </w:r>
            <w:hyperlink r:id="rId154" w:history="1">
              <w:r w:rsidRPr="00012124">
                <w:rPr>
                  <w:rStyle w:val="Hyperlink"/>
                  <w:rFonts w:eastAsia="Calibri" w:cs="Times New Roman"/>
                </w:rPr>
                <w:t>Records Management Codes of Practice for Health and Social Care</w:t>
              </w:r>
            </w:hyperlink>
          </w:p>
        </w:tc>
        <w:tc>
          <w:tcPr>
            <w:tcW w:w="1952" w:type="dxa"/>
          </w:tcPr>
          <w:p w14:paraId="1A2422D6"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504723" w:rsidRPr="00012124" w:rsidRDefault="00504723" w:rsidP="00504723">
            <w:pPr>
              <w:spacing w:after="120"/>
              <w:rPr>
                <w:rFonts w:cstheme="minorHAnsi"/>
              </w:rPr>
            </w:pPr>
            <w:r w:rsidRPr="00012124">
              <w:rPr>
                <w:lang w:eastAsia="en-GB"/>
              </w:rPr>
              <w:lastRenderedPageBreak/>
              <w:t>Article 6(1) (c) - processing for legal obligation;</w:t>
            </w:r>
            <w:r w:rsidRPr="00012124">
              <w:rPr>
                <w:rFonts w:cstheme="minorHAnsi"/>
              </w:rPr>
              <w:t xml:space="preserve"> </w:t>
            </w:r>
          </w:p>
          <w:p w14:paraId="332EC093" w14:textId="139D0990"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504723" w:rsidRPr="00012124" w:rsidRDefault="00504723" w:rsidP="00504723">
            <w:pPr>
              <w:rPr>
                <w:rFonts w:eastAsia="Times New Roman" w:cstheme="minorHAnsi"/>
                <w:color w:val="0000FF" w:themeColor="hyperlink"/>
                <w:u w:val="single"/>
              </w:rPr>
            </w:pPr>
          </w:p>
          <w:p w14:paraId="15D0ADE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1ABBE0D" w14:textId="3E1B954C" w:rsidR="00504723" w:rsidRPr="00012124" w:rsidRDefault="00504723" w:rsidP="00504723">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4A6B15F" w14:textId="77777777" w:rsidR="00504723" w:rsidRPr="00012124" w:rsidRDefault="00504723" w:rsidP="00504723">
            <w:pPr>
              <w:spacing w:after="120"/>
              <w:rPr>
                <w:rFonts w:cstheme="minorHAnsi"/>
              </w:rPr>
            </w:pPr>
          </w:p>
          <w:p w14:paraId="79EF4946" w14:textId="1B8702A2" w:rsidR="00504723" w:rsidRPr="00012124" w:rsidRDefault="00504723" w:rsidP="00504723">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health or social </w:t>
            </w:r>
            <w:r w:rsidRPr="00012124">
              <w:rPr>
                <w:rFonts w:cs="Helvetica"/>
              </w:rPr>
              <w:lastRenderedPageBreak/>
              <w:t>care systems and services</w:t>
            </w:r>
          </w:p>
          <w:p w14:paraId="6BDB0960" w14:textId="77777777" w:rsidR="00504723" w:rsidRPr="00012124" w:rsidRDefault="00504723" w:rsidP="00504723">
            <w:pPr>
              <w:spacing w:after="120"/>
              <w:rPr>
                <w:rStyle w:val="Hyperlink"/>
                <w:rFonts w:cs="Helvetica"/>
              </w:rPr>
            </w:pPr>
          </w:p>
          <w:p w14:paraId="4D0386F5"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1B5D522D" w14:textId="1BBEED81" w:rsidR="00504723" w:rsidRPr="00012124" w:rsidRDefault="00D261EC" w:rsidP="00504723">
            <w:pPr>
              <w:spacing w:after="120"/>
              <w:rPr>
                <w:rFonts w:eastAsia="Calibri" w:cs="Times New Roman"/>
                <w:bCs/>
              </w:rPr>
            </w:pPr>
            <w:hyperlink r:id="rId155" w:history="1">
              <w:r w:rsidR="00504723" w:rsidRPr="00012124">
                <w:rPr>
                  <w:rStyle w:val="Hyperlink"/>
                  <w:rFonts w:eastAsia="Calibri" w:cs="Times New Roman"/>
                  <w:bCs/>
                </w:rPr>
                <w:t>Section 251B Health and Social Care (Safety and Quality Act) 2015 (Duty to Share)</w:t>
              </w:r>
            </w:hyperlink>
            <w:r w:rsidR="00504723" w:rsidRPr="00012124">
              <w:rPr>
                <w:rFonts w:eastAsia="Calibri" w:cs="Times New Roman"/>
                <w:bCs/>
              </w:rPr>
              <w:t>;</w:t>
            </w:r>
          </w:p>
          <w:p w14:paraId="662654C6" w14:textId="06AA2F21" w:rsidR="00504723" w:rsidRPr="00012124" w:rsidRDefault="00D261EC" w:rsidP="00504723">
            <w:pPr>
              <w:spacing w:after="120"/>
              <w:rPr>
                <w:rFonts w:cstheme="minorHAnsi"/>
              </w:rPr>
            </w:pPr>
            <w:hyperlink r:id="rId156" w:history="1">
              <w:r w:rsidR="00504723" w:rsidRPr="00012124">
                <w:rPr>
                  <w:rStyle w:val="Hyperlink"/>
                  <w:rFonts w:eastAsia="Calibri" w:cs="Times New Roman"/>
                  <w:bCs/>
                </w:rPr>
                <w:t>Common Law of Duty of Confidentiality</w:t>
              </w:r>
            </w:hyperlink>
          </w:p>
        </w:tc>
        <w:tc>
          <w:tcPr>
            <w:tcW w:w="4365" w:type="dxa"/>
          </w:tcPr>
          <w:p w14:paraId="678F1442"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7090A2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restrict the processing of your personal information where:</w:t>
            </w:r>
          </w:p>
          <w:p w14:paraId="6C22330F"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0DAD2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93859B0"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504723" w:rsidRPr="00012124" w:rsidRDefault="00504723" w:rsidP="00504723">
            <w:pPr>
              <w:rPr>
                <w:rFonts w:cs="Helvetica"/>
              </w:rPr>
            </w:pPr>
          </w:p>
          <w:p w14:paraId="01A38CBD"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A5AD818" w14:textId="77777777" w:rsidR="00504723" w:rsidRPr="00012124" w:rsidRDefault="00504723" w:rsidP="00504723">
            <w:pPr>
              <w:rPr>
                <w:rFonts w:ascii="Times New Roman" w:hAnsi="Times New Roman"/>
                <w:color w:val="000000"/>
                <w:sz w:val="24"/>
                <w:szCs w:val="24"/>
                <w:lang w:eastAsia="en-GB"/>
              </w:rPr>
            </w:pPr>
          </w:p>
          <w:p w14:paraId="0A20FBB9" w14:textId="601A59B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E658F8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118DF9F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0EBC3D2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68387CA"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EFD432C" w14:textId="77777777" w:rsidR="00504723" w:rsidRPr="00012124" w:rsidRDefault="00504723" w:rsidP="00504723">
            <w:pPr>
              <w:autoSpaceDE w:val="0"/>
              <w:autoSpaceDN w:val="0"/>
              <w:adjustRightInd w:val="0"/>
              <w:rPr>
                <w:rFonts w:cs="Arial"/>
              </w:rPr>
            </w:pPr>
          </w:p>
          <w:p w14:paraId="3506D35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D5AEA3C" w14:textId="49DEC07B" w:rsidR="00504723" w:rsidRPr="00012124" w:rsidRDefault="00504723" w:rsidP="00504723">
            <w:pPr>
              <w:spacing w:after="120"/>
              <w:rPr>
                <w:color w:val="333333"/>
              </w:rPr>
            </w:pPr>
            <w:r w:rsidRPr="00012124">
              <w:rPr>
                <w:color w:val="000000"/>
                <w:lang w:eastAsia="en-GB"/>
              </w:rPr>
              <w:lastRenderedPageBreak/>
              <w:t xml:space="preserve">Website: </w:t>
            </w:r>
            <w:hyperlink r:id="rId157" w:history="1">
              <w:r w:rsidRPr="00012124">
                <w:rPr>
                  <w:rStyle w:val="Hyperlink"/>
                  <w:lang w:eastAsia="en-GB"/>
                </w:rPr>
                <w:t>https://ico.org.uk</w:t>
              </w:r>
            </w:hyperlink>
            <w:r w:rsidRPr="00012124">
              <w:rPr>
                <w:color w:val="000000"/>
                <w:lang w:eastAsia="en-GB"/>
              </w:rPr>
              <w:t xml:space="preserve">   </w:t>
            </w:r>
          </w:p>
        </w:tc>
      </w:tr>
      <w:tr w:rsidR="00504723" w:rsidRPr="00012124" w14:paraId="13C3E41B" w14:textId="77777777" w:rsidTr="007749E7">
        <w:trPr>
          <w:trHeight w:val="440"/>
        </w:trPr>
        <w:tc>
          <w:tcPr>
            <w:tcW w:w="1557" w:type="dxa"/>
          </w:tcPr>
          <w:p w14:paraId="1180EF9F" w14:textId="018B1112" w:rsidR="00504723" w:rsidRPr="00012124" w:rsidRDefault="00D261EC" w:rsidP="00504723">
            <w:pPr>
              <w:spacing w:after="120"/>
              <w:rPr>
                <w:b/>
              </w:rPr>
            </w:pPr>
            <w:hyperlink r:id="rId158" w:history="1">
              <w:r w:rsidR="00504723" w:rsidRPr="00012124">
                <w:rPr>
                  <w:rStyle w:val="Hyperlink"/>
                  <w:b/>
                </w:rPr>
                <w:t>National NHS Digital Services “Spine” including:</w:t>
              </w:r>
            </w:hyperlink>
          </w:p>
          <w:p w14:paraId="1A756B40" w14:textId="4F1A7F9C" w:rsidR="00504723" w:rsidRPr="00012124" w:rsidRDefault="00D261EC" w:rsidP="00504723">
            <w:pPr>
              <w:pStyle w:val="ListParagraph"/>
              <w:numPr>
                <w:ilvl w:val="0"/>
                <w:numId w:val="17"/>
              </w:numPr>
              <w:spacing w:after="60"/>
              <w:ind w:left="348" w:hanging="284"/>
              <w:contextualSpacing w:val="0"/>
              <w:rPr>
                <w:noProof/>
              </w:rPr>
            </w:pPr>
            <w:hyperlink r:id="rId159" w:history="1">
              <w:r w:rsidR="00504723" w:rsidRPr="00012124">
                <w:rPr>
                  <w:rStyle w:val="Hyperlink"/>
                  <w:noProof/>
                </w:rPr>
                <w:t>Patient Demographics Service</w:t>
              </w:r>
            </w:hyperlink>
          </w:p>
          <w:p w14:paraId="25A02A7A" w14:textId="469E539F" w:rsidR="00504723" w:rsidRPr="00012124" w:rsidRDefault="00D261EC" w:rsidP="00504723">
            <w:pPr>
              <w:pStyle w:val="ListParagraph"/>
              <w:numPr>
                <w:ilvl w:val="0"/>
                <w:numId w:val="17"/>
              </w:numPr>
              <w:spacing w:after="60"/>
              <w:ind w:left="348" w:hanging="284"/>
              <w:contextualSpacing w:val="0"/>
              <w:rPr>
                <w:noProof/>
              </w:rPr>
            </w:pPr>
            <w:hyperlink r:id="rId160" w:history="1">
              <w:r w:rsidR="00504723" w:rsidRPr="00012124">
                <w:rPr>
                  <w:rStyle w:val="Hyperlink"/>
                  <w:noProof/>
                </w:rPr>
                <w:t>e-Referral Service</w:t>
              </w:r>
            </w:hyperlink>
          </w:p>
          <w:p w14:paraId="0C8A54F4" w14:textId="42FAD8CC" w:rsidR="00504723" w:rsidRPr="00012124" w:rsidRDefault="00D261EC" w:rsidP="00504723">
            <w:pPr>
              <w:pStyle w:val="ListParagraph"/>
              <w:numPr>
                <w:ilvl w:val="0"/>
                <w:numId w:val="17"/>
              </w:numPr>
              <w:spacing w:after="60"/>
              <w:ind w:left="348" w:hanging="284"/>
              <w:contextualSpacing w:val="0"/>
              <w:rPr>
                <w:noProof/>
              </w:rPr>
            </w:pPr>
            <w:hyperlink r:id="rId161" w:history="1">
              <w:r w:rsidR="00504723" w:rsidRPr="00012124">
                <w:rPr>
                  <w:rStyle w:val="Hyperlink"/>
                  <w:noProof/>
                </w:rPr>
                <w:t>Electronic Prescription Service</w:t>
              </w:r>
            </w:hyperlink>
          </w:p>
          <w:p w14:paraId="31E9C4D2" w14:textId="2C5BE260" w:rsidR="00504723" w:rsidRPr="00012124" w:rsidRDefault="00D261EC" w:rsidP="00504723">
            <w:pPr>
              <w:pStyle w:val="ListParagraph"/>
              <w:numPr>
                <w:ilvl w:val="0"/>
                <w:numId w:val="17"/>
              </w:numPr>
              <w:spacing w:after="60"/>
              <w:ind w:left="348" w:hanging="284"/>
              <w:contextualSpacing w:val="0"/>
              <w:rPr>
                <w:noProof/>
              </w:rPr>
            </w:pPr>
            <w:hyperlink r:id="rId162" w:history="1">
              <w:r w:rsidR="00504723" w:rsidRPr="00012124">
                <w:rPr>
                  <w:rStyle w:val="Hyperlink"/>
                  <w:noProof/>
                </w:rPr>
                <w:t>GP2GP</w:t>
              </w:r>
            </w:hyperlink>
          </w:p>
          <w:p w14:paraId="70307E42" w14:textId="5C0855AA" w:rsidR="00504723" w:rsidRPr="00012124" w:rsidRDefault="00D261EC" w:rsidP="00504723">
            <w:pPr>
              <w:pStyle w:val="ListParagraph"/>
              <w:numPr>
                <w:ilvl w:val="0"/>
                <w:numId w:val="17"/>
              </w:numPr>
              <w:spacing w:after="60"/>
              <w:ind w:left="348" w:hanging="284"/>
              <w:contextualSpacing w:val="0"/>
              <w:rPr>
                <w:noProof/>
              </w:rPr>
            </w:pPr>
            <w:hyperlink r:id="rId163" w:history="1">
              <w:r w:rsidR="00504723" w:rsidRPr="00012124">
                <w:rPr>
                  <w:rStyle w:val="Hyperlink"/>
                  <w:noProof/>
                </w:rPr>
                <w:t>Summary Care Record</w:t>
              </w:r>
            </w:hyperlink>
          </w:p>
          <w:p w14:paraId="0F689F3E" w14:textId="77777777" w:rsidR="00504723" w:rsidRPr="00012124" w:rsidRDefault="00504723" w:rsidP="00504723">
            <w:pPr>
              <w:spacing w:after="120"/>
            </w:pPr>
          </w:p>
        </w:tc>
        <w:tc>
          <w:tcPr>
            <w:tcW w:w="5855" w:type="dxa"/>
          </w:tcPr>
          <w:p w14:paraId="3BB1CB57" w14:textId="46CB3DF6" w:rsidR="00504723" w:rsidRPr="00012124" w:rsidRDefault="00D261EC" w:rsidP="00504723">
            <w:pPr>
              <w:rPr>
                <w:lang w:eastAsia="en-GB"/>
              </w:rPr>
            </w:pPr>
            <w:hyperlink r:id="rId164" w:history="1">
              <w:r w:rsidR="00504723" w:rsidRPr="00012124">
                <w:rPr>
                  <w:rStyle w:val="Hyperlink"/>
                  <w:b/>
                  <w:lang w:eastAsia="en-GB"/>
                </w:rPr>
                <w:t>Spine</w:t>
              </w:r>
            </w:hyperlink>
            <w:r w:rsidR="00504723" w:rsidRPr="00012124">
              <w:rPr>
                <w:lang w:eastAsia="en-GB"/>
              </w:rPr>
              <w:t xml:space="preserve"> supports the IT infrastructure for health and social care in England, joining together over 23,000 healthcare IT systems in 20,500 organisations.</w:t>
            </w:r>
          </w:p>
          <w:p w14:paraId="2ED29CD4" w14:textId="77777777" w:rsidR="00504723" w:rsidRPr="00012124" w:rsidRDefault="00504723" w:rsidP="00504723">
            <w:pPr>
              <w:rPr>
                <w:lang w:eastAsia="en-GB"/>
              </w:rPr>
            </w:pPr>
          </w:p>
          <w:p w14:paraId="60D72AC9" w14:textId="77777777" w:rsidR="00504723" w:rsidRPr="00012124" w:rsidRDefault="00504723" w:rsidP="00504723">
            <w:pPr>
              <w:rPr>
                <w:lang w:eastAsia="en-GB"/>
              </w:rPr>
            </w:pPr>
            <w:r w:rsidRPr="00012124">
              <w:rPr>
                <w:lang w:eastAsia="en-GB"/>
              </w:rPr>
              <w:t>It hosts 5 key services to support the delivery of your care. They enable healthcare professionals, authorised with an NHS smartcard, to view relevant information about you as follows</w:t>
            </w:r>
          </w:p>
          <w:p w14:paraId="39913C95" w14:textId="77777777" w:rsidR="00504723" w:rsidRPr="00012124" w:rsidRDefault="00504723" w:rsidP="00504723">
            <w:pPr>
              <w:rPr>
                <w:lang w:eastAsia="en-GB"/>
              </w:rPr>
            </w:pPr>
          </w:p>
          <w:p w14:paraId="13CDF89F" w14:textId="7E14F316" w:rsidR="00504723" w:rsidRPr="00012124" w:rsidRDefault="00D261EC" w:rsidP="00504723">
            <w:pPr>
              <w:rPr>
                <w:lang w:eastAsia="en-GB"/>
              </w:rPr>
            </w:pPr>
            <w:hyperlink r:id="rId165" w:history="1">
              <w:r w:rsidR="00504723" w:rsidRPr="00012124">
                <w:rPr>
                  <w:rStyle w:val="Hyperlink"/>
                  <w:b/>
                  <w:lang w:eastAsia="en-GB"/>
                </w:rPr>
                <w:t>Patient Demographics Service</w:t>
              </w:r>
            </w:hyperlink>
            <w:r w:rsidR="00504723"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504723" w:rsidRPr="00012124" w:rsidRDefault="00504723" w:rsidP="00504723">
            <w:pPr>
              <w:rPr>
                <w:lang w:eastAsia="en-GB"/>
              </w:rPr>
            </w:pPr>
          </w:p>
          <w:p w14:paraId="0B2E7690" w14:textId="04BE8257" w:rsidR="00504723" w:rsidRPr="00012124" w:rsidRDefault="00D261EC" w:rsidP="00504723">
            <w:pPr>
              <w:rPr>
                <w:lang w:eastAsia="en-GB"/>
              </w:rPr>
            </w:pPr>
            <w:hyperlink r:id="rId166" w:history="1">
              <w:r w:rsidR="00504723" w:rsidRPr="00012124">
                <w:rPr>
                  <w:rStyle w:val="Hyperlink"/>
                  <w:b/>
                  <w:lang w:eastAsia="en-GB"/>
                </w:rPr>
                <w:t>Summary Care Record (SCR</w:t>
              </w:r>
            </w:hyperlink>
            <w:r w:rsidR="00504723" w:rsidRPr="00012124">
              <w:rPr>
                <w:lang w:eastAsia="en-GB"/>
              </w:rPr>
              <w:t xml:space="preserve">) – is an electronic record of important patient information, created from GP medical records. It can be seen and used by authorised staff in other </w:t>
            </w:r>
            <w:r w:rsidR="00504723" w:rsidRPr="00012124">
              <w:rPr>
                <w:lang w:eastAsia="en-GB"/>
              </w:rPr>
              <w:lastRenderedPageBreak/>
              <w:t>areas of the health and care system involved in the patient's direct care.</w:t>
            </w:r>
          </w:p>
          <w:p w14:paraId="108739CC" w14:textId="77777777" w:rsidR="00504723" w:rsidRPr="00012124" w:rsidRDefault="00504723" w:rsidP="00504723">
            <w:pPr>
              <w:rPr>
                <w:lang w:eastAsia="en-GB"/>
              </w:rPr>
            </w:pPr>
          </w:p>
          <w:p w14:paraId="2EC10587" w14:textId="77777777" w:rsidR="00504723" w:rsidRPr="00012124" w:rsidRDefault="00504723" w:rsidP="00504723">
            <w:pPr>
              <w:rPr>
                <w:lang w:eastAsia="en-GB"/>
              </w:rPr>
            </w:pPr>
            <w:r w:rsidRPr="00012124">
              <w:rPr>
                <w:lang w:eastAsia="en-GB"/>
              </w:rPr>
              <w:t>When your personal health records on your GP Record is uploaded to the spine, NHS Digital becomes the data controller for the uploaded information.</w:t>
            </w:r>
          </w:p>
          <w:p w14:paraId="3DFDCB48" w14:textId="77777777" w:rsidR="00504723" w:rsidRPr="00012124" w:rsidRDefault="00504723" w:rsidP="00504723">
            <w:pPr>
              <w:rPr>
                <w:lang w:eastAsia="en-GB"/>
              </w:rPr>
            </w:pPr>
          </w:p>
          <w:p w14:paraId="4C6C6EAF" w14:textId="77777777" w:rsidR="00504723" w:rsidRPr="00012124" w:rsidRDefault="00504723" w:rsidP="00504723">
            <w:pPr>
              <w:rPr>
                <w:lang w:eastAsia="en-GB"/>
              </w:rPr>
            </w:pPr>
            <w:r w:rsidRPr="00012124">
              <w:rPr>
                <w:lang w:eastAsia="en-GB"/>
              </w:rPr>
              <w:t>The source of the information shared in this way is your electronic GP record.</w:t>
            </w:r>
          </w:p>
          <w:p w14:paraId="76DF0E21" w14:textId="77777777" w:rsidR="00504723" w:rsidRPr="00012124" w:rsidRDefault="00504723" w:rsidP="00504723">
            <w:pPr>
              <w:rPr>
                <w:lang w:eastAsia="en-GB"/>
              </w:rPr>
            </w:pPr>
          </w:p>
          <w:p w14:paraId="662E1108" w14:textId="77777777" w:rsidR="00504723" w:rsidRPr="00012124" w:rsidRDefault="00504723" w:rsidP="00504723">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504723" w:rsidRPr="00012124" w:rsidRDefault="00504723" w:rsidP="00504723">
            <w:pPr>
              <w:pStyle w:val="ListParagraph"/>
              <w:numPr>
                <w:ilvl w:val="0"/>
                <w:numId w:val="16"/>
              </w:numPr>
              <w:rPr>
                <w:noProof/>
                <w:lang w:eastAsia="en-GB"/>
              </w:rPr>
            </w:pPr>
            <w:r w:rsidRPr="00012124">
              <w:rPr>
                <w:noProof/>
                <w:lang w:eastAsia="en-GB"/>
              </w:rPr>
              <w:t>current medication</w:t>
            </w:r>
          </w:p>
          <w:p w14:paraId="720BD750" w14:textId="77777777" w:rsidR="00504723" w:rsidRPr="00012124" w:rsidRDefault="00504723" w:rsidP="00504723">
            <w:pPr>
              <w:pStyle w:val="ListParagraph"/>
              <w:numPr>
                <w:ilvl w:val="0"/>
                <w:numId w:val="16"/>
              </w:numPr>
              <w:rPr>
                <w:noProof/>
                <w:lang w:eastAsia="en-GB"/>
              </w:rPr>
            </w:pPr>
            <w:r w:rsidRPr="00012124">
              <w:rPr>
                <w:noProof/>
                <w:lang w:eastAsia="en-GB"/>
              </w:rPr>
              <w:t>allergies and details of any previous bad reactions to medicines</w:t>
            </w:r>
          </w:p>
          <w:p w14:paraId="4B500E60" w14:textId="77777777" w:rsidR="00504723" w:rsidRPr="00012124" w:rsidRDefault="00504723" w:rsidP="00504723">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504723" w:rsidRPr="00012124" w:rsidRDefault="00504723" w:rsidP="00504723">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67"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504723" w:rsidRPr="00012124" w:rsidRDefault="00504723" w:rsidP="00504723">
            <w:pPr>
              <w:rPr>
                <w:lang w:eastAsia="en-GB"/>
              </w:rPr>
            </w:pPr>
          </w:p>
          <w:p w14:paraId="4CABE40E" w14:textId="2292B77A" w:rsidR="00504723" w:rsidRPr="00012124" w:rsidRDefault="00D261EC" w:rsidP="00504723">
            <w:pPr>
              <w:rPr>
                <w:lang w:eastAsia="en-GB"/>
              </w:rPr>
            </w:pPr>
            <w:hyperlink r:id="rId168" w:history="1">
              <w:proofErr w:type="gramStart"/>
              <w:r w:rsidR="00504723" w:rsidRPr="00012124">
                <w:rPr>
                  <w:rStyle w:val="Hyperlink"/>
                  <w:b/>
                  <w:lang w:eastAsia="en-GB"/>
                </w:rPr>
                <w:t>e-Referral</w:t>
              </w:r>
              <w:proofErr w:type="gramEnd"/>
              <w:r w:rsidR="00504723" w:rsidRPr="00012124">
                <w:rPr>
                  <w:rStyle w:val="Hyperlink"/>
                  <w:b/>
                  <w:lang w:eastAsia="en-GB"/>
                </w:rPr>
                <w:t xml:space="preserve"> Service</w:t>
              </w:r>
            </w:hyperlink>
            <w:r w:rsidR="00504723" w:rsidRPr="00012124">
              <w:rPr>
                <w:b/>
                <w:lang w:eastAsia="en-GB"/>
              </w:rPr>
              <w:t xml:space="preserve"> - </w:t>
            </w:r>
            <w:r w:rsidR="00504723" w:rsidRPr="00012124">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504723" w:rsidRPr="00012124" w:rsidRDefault="00504723" w:rsidP="00504723">
            <w:pPr>
              <w:rPr>
                <w:lang w:eastAsia="en-GB"/>
              </w:rPr>
            </w:pPr>
          </w:p>
          <w:p w14:paraId="5C72B3AD" w14:textId="719581BC" w:rsidR="00504723" w:rsidRPr="00012124" w:rsidRDefault="00D261EC" w:rsidP="00504723">
            <w:pPr>
              <w:rPr>
                <w:lang w:eastAsia="en-GB"/>
              </w:rPr>
            </w:pPr>
            <w:hyperlink r:id="rId169" w:history="1">
              <w:r w:rsidR="00504723" w:rsidRPr="00012124">
                <w:rPr>
                  <w:rStyle w:val="Hyperlink"/>
                  <w:b/>
                  <w:lang w:eastAsia="en-GB"/>
                </w:rPr>
                <w:t>Electronic Prescription Service</w:t>
              </w:r>
            </w:hyperlink>
            <w:r w:rsidR="00504723" w:rsidRPr="00012124">
              <w:rPr>
                <w:b/>
                <w:lang w:eastAsia="en-GB"/>
              </w:rPr>
              <w:t xml:space="preserve"> - </w:t>
            </w:r>
            <w:r w:rsidR="00504723" w:rsidRPr="00012124">
              <w:rPr>
                <w:lang w:eastAsia="en-GB"/>
              </w:rPr>
              <w:t>The Electronic Prescription Service (EPS) sends electronic prescriptions from GP surgeries to pharmacies. Eventually EPS will remove the need for most paper prescriptions.</w:t>
            </w:r>
          </w:p>
          <w:p w14:paraId="3763D57B" w14:textId="77777777" w:rsidR="00504723" w:rsidRPr="00012124" w:rsidRDefault="00504723" w:rsidP="00504723">
            <w:pPr>
              <w:rPr>
                <w:lang w:eastAsia="en-GB"/>
              </w:rPr>
            </w:pPr>
          </w:p>
          <w:p w14:paraId="0C019D2A" w14:textId="0F9EEEE7" w:rsidR="00504723" w:rsidRPr="00012124" w:rsidRDefault="00D261EC" w:rsidP="00504723">
            <w:pPr>
              <w:rPr>
                <w:lang w:eastAsia="en-GB"/>
              </w:rPr>
            </w:pPr>
            <w:hyperlink r:id="rId170" w:history="1">
              <w:r w:rsidR="00504723" w:rsidRPr="00012124">
                <w:rPr>
                  <w:rStyle w:val="Hyperlink"/>
                  <w:b/>
                  <w:lang w:eastAsia="en-GB"/>
                </w:rPr>
                <w:t>GP2GP</w:t>
              </w:r>
            </w:hyperlink>
            <w:r w:rsidR="00504723" w:rsidRPr="00012124">
              <w:rPr>
                <w:b/>
                <w:lang w:eastAsia="en-GB"/>
              </w:rPr>
              <w:t xml:space="preserve"> - </w:t>
            </w:r>
            <w:r w:rsidR="00504723" w:rsidRPr="00012124">
              <w:rPr>
                <w:lang w:eastAsia="en-GB"/>
              </w:rPr>
              <w:t xml:space="preserve">GP2GP allows patients' electronic health records to be transferred directly, securely, and quickly between their old </w:t>
            </w:r>
            <w:r w:rsidR="00504723" w:rsidRPr="00012124">
              <w:rPr>
                <w:lang w:eastAsia="en-GB"/>
              </w:rPr>
              <w:lastRenderedPageBreak/>
              <w:t>and new practices, when they change GPs. This improves patient care by making full and detailed medical records available to practices, for a new patient's first and later consultations.</w:t>
            </w:r>
          </w:p>
          <w:p w14:paraId="34F700B1" w14:textId="77777777" w:rsidR="00504723" w:rsidRPr="00012124" w:rsidRDefault="00504723" w:rsidP="00504723">
            <w:pPr>
              <w:rPr>
                <w:lang w:eastAsia="en-GB"/>
              </w:rPr>
            </w:pPr>
          </w:p>
          <w:p w14:paraId="02E25521" w14:textId="77777777" w:rsidR="00504723" w:rsidRPr="00012124" w:rsidRDefault="00504723" w:rsidP="00504723">
            <w:pPr>
              <w:rPr>
                <w:b/>
                <w:lang w:eastAsia="en-GB"/>
              </w:rPr>
            </w:pPr>
            <w:r w:rsidRPr="00012124">
              <w:rPr>
                <w:color w:val="000000"/>
                <w:lang w:eastAsia="en-GB"/>
              </w:rPr>
              <w:t>The source of the information shared in all of the instances above in this way is your electronic GP record.</w:t>
            </w:r>
          </w:p>
        </w:tc>
        <w:tc>
          <w:tcPr>
            <w:tcW w:w="2147" w:type="dxa"/>
            <w:gridSpan w:val="2"/>
          </w:tcPr>
          <w:p w14:paraId="3FE889C3" w14:textId="5F3FD315" w:rsidR="00504723" w:rsidRPr="00012124" w:rsidRDefault="00504723" w:rsidP="00504723">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71"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88F4580" w14:textId="577DD521"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504723" w:rsidRPr="00012124" w:rsidRDefault="00504723" w:rsidP="00504723">
            <w:pPr>
              <w:spacing w:after="120"/>
              <w:rPr>
                <w:rStyle w:val="Hyperlink"/>
                <w:rFonts w:eastAsia="Times New Roman" w:cstheme="minorHAnsi"/>
              </w:rPr>
            </w:pPr>
          </w:p>
          <w:p w14:paraId="6FB9F78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4C59834E" w14:textId="1A08D937" w:rsidR="00504723" w:rsidRPr="00012124" w:rsidRDefault="00504723" w:rsidP="00504723">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D58C2E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47F9DF4" w14:textId="2E91AB31" w:rsidR="00504723" w:rsidRPr="00012124" w:rsidRDefault="00504723" w:rsidP="00504723">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72"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lastRenderedPageBreak/>
              <w:t>we will first need to explain how this may affect the care you receive.</w:t>
            </w:r>
          </w:p>
          <w:p w14:paraId="0EDB8CBC"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7B2BBC7" w14:textId="77777777" w:rsidR="00504723" w:rsidRPr="00012124" w:rsidRDefault="00504723" w:rsidP="00504723">
            <w:pPr>
              <w:rPr>
                <w:rFonts w:ascii="Times New Roman" w:hAnsi="Times New Roman"/>
                <w:color w:val="000000"/>
                <w:sz w:val="24"/>
                <w:szCs w:val="24"/>
                <w:lang w:eastAsia="en-GB"/>
              </w:rPr>
            </w:pPr>
          </w:p>
          <w:p w14:paraId="3EDA6C9A" w14:textId="5D4B1604"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85295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E8C455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764D336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AB91E75"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AD218AF" w14:textId="77777777" w:rsidR="00504723" w:rsidRPr="00012124" w:rsidRDefault="00504723" w:rsidP="00504723">
            <w:pPr>
              <w:rPr>
                <w:rFonts w:cs="Helvetica"/>
              </w:rPr>
            </w:pPr>
          </w:p>
          <w:p w14:paraId="6909FBE4"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F113FA8" w14:textId="2561331F" w:rsidR="00504723" w:rsidRPr="00012124" w:rsidRDefault="00504723" w:rsidP="00504723">
            <w:pPr>
              <w:spacing w:after="120"/>
              <w:rPr>
                <w:color w:val="333333"/>
              </w:rPr>
            </w:pPr>
            <w:r w:rsidRPr="00012124">
              <w:rPr>
                <w:color w:val="000000"/>
                <w:lang w:eastAsia="en-GB"/>
              </w:rPr>
              <w:t xml:space="preserve">Website: </w:t>
            </w:r>
            <w:hyperlink r:id="rId173" w:history="1">
              <w:r w:rsidRPr="00012124">
                <w:rPr>
                  <w:rStyle w:val="Hyperlink"/>
                  <w:lang w:eastAsia="en-GB"/>
                </w:rPr>
                <w:t>https://ico.org.uk</w:t>
              </w:r>
            </w:hyperlink>
            <w:r w:rsidRPr="00012124">
              <w:rPr>
                <w:color w:val="000000"/>
                <w:lang w:eastAsia="en-GB"/>
              </w:rPr>
              <w:t xml:space="preserve">   </w:t>
            </w:r>
          </w:p>
        </w:tc>
      </w:tr>
      <w:tr w:rsidR="00504723" w:rsidRPr="00012124" w14:paraId="60408858" w14:textId="77777777" w:rsidTr="007749E7">
        <w:trPr>
          <w:trHeight w:val="484"/>
        </w:trPr>
        <w:tc>
          <w:tcPr>
            <w:tcW w:w="1557" w:type="dxa"/>
          </w:tcPr>
          <w:p w14:paraId="5D128BA4" w14:textId="1CF2E835" w:rsidR="00504723" w:rsidRPr="00012124" w:rsidRDefault="00D261EC" w:rsidP="00504723">
            <w:pPr>
              <w:spacing w:after="120"/>
              <w:rPr>
                <w:b/>
              </w:rPr>
            </w:pPr>
            <w:hyperlink r:id="rId174" w:history="1">
              <w:r w:rsidR="00504723" w:rsidRPr="00012124">
                <w:rPr>
                  <w:rStyle w:val="Hyperlink"/>
                  <w:b/>
                </w:rPr>
                <w:t>Open Exeter</w:t>
              </w:r>
            </w:hyperlink>
          </w:p>
        </w:tc>
        <w:tc>
          <w:tcPr>
            <w:tcW w:w="5855" w:type="dxa"/>
          </w:tcPr>
          <w:p w14:paraId="2B83F662" w14:textId="77777777" w:rsidR="00504723" w:rsidRPr="00012124" w:rsidRDefault="00504723" w:rsidP="00504723">
            <w:pPr>
              <w:spacing w:after="120"/>
            </w:pPr>
            <w:r w:rsidRPr="00012124">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504723" w:rsidRPr="00012124" w:rsidRDefault="00504723" w:rsidP="00504723">
            <w:pPr>
              <w:spacing w:after="120"/>
            </w:pPr>
          </w:p>
          <w:p w14:paraId="2B5E2F58" w14:textId="77777777" w:rsidR="00504723" w:rsidRPr="00012124" w:rsidRDefault="00504723" w:rsidP="00504723">
            <w:pPr>
              <w:rPr>
                <w:color w:val="333333"/>
              </w:rPr>
            </w:pPr>
            <w:r w:rsidRPr="00012124">
              <w:rPr>
                <w:color w:val="333333"/>
              </w:rPr>
              <w:t>Access to Open Exeter is only possible on the N3 network, and via authorised logons/passwords provided by NHS Digital.</w:t>
            </w:r>
          </w:p>
          <w:p w14:paraId="574B1CA8" w14:textId="77777777" w:rsidR="00504723" w:rsidRPr="00012124" w:rsidRDefault="00504723" w:rsidP="00504723">
            <w:pPr>
              <w:rPr>
                <w:color w:val="333333"/>
              </w:rPr>
            </w:pPr>
          </w:p>
          <w:p w14:paraId="77974EA1" w14:textId="77777777" w:rsidR="00504723" w:rsidRPr="00012124" w:rsidRDefault="00504723" w:rsidP="00504723">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504723" w:rsidRPr="00012124" w:rsidRDefault="00504723" w:rsidP="00504723">
            <w:pPr>
              <w:rPr>
                <w:rStyle w:val="Hyperlink"/>
                <w:rFonts w:cstheme="minorHAnsi"/>
              </w:rPr>
            </w:pPr>
            <w:r w:rsidRPr="00012124">
              <w:rPr>
                <w:color w:val="000000"/>
                <w:lang w:eastAsia="en-GB"/>
              </w:rPr>
              <w:t>Data is viewed on screen.</w:t>
            </w:r>
            <w:r w:rsidRPr="00012124">
              <w:rPr>
                <w:color w:val="000000"/>
                <w:lang w:eastAsia="en-GB"/>
              </w:rPr>
              <w:br/>
              <w:t>If printed, it is destroyed when no longer required (usually within 24 hrs).</w:t>
            </w:r>
          </w:p>
        </w:tc>
        <w:tc>
          <w:tcPr>
            <w:tcW w:w="1952" w:type="dxa"/>
          </w:tcPr>
          <w:p w14:paraId="4461F1AB"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C810FE0" w14:textId="6CA773AF"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E4B04A6" w14:textId="77777777" w:rsidR="00504723" w:rsidRPr="00012124" w:rsidRDefault="00504723" w:rsidP="00504723">
            <w:pPr>
              <w:spacing w:after="120"/>
              <w:rPr>
                <w:rStyle w:val="Hyperlink"/>
                <w:rFonts w:eastAsia="Times New Roman" w:cstheme="minorHAnsi"/>
              </w:rPr>
            </w:pPr>
          </w:p>
          <w:p w14:paraId="1EFE534F"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DCED30C" w14:textId="04A8A1D8"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health or social </w:t>
            </w:r>
            <w:r w:rsidRPr="00012124">
              <w:rPr>
                <w:rFonts w:cs="Helvetica"/>
              </w:rPr>
              <w:lastRenderedPageBreak/>
              <w:t>care systems and services</w:t>
            </w:r>
          </w:p>
        </w:tc>
        <w:tc>
          <w:tcPr>
            <w:tcW w:w="4365" w:type="dxa"/>
          </w:tcPr>
          <w:p w14:paraId="22832291"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BD1D8C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76752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DF72960"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748006D"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504723" w:rsidRPr="00012124" w:rsidRDefault="00504723" w:rsidP="00504723">
            <w:pPr>
              <w:rPr>
                <w:rFonts w:cs="Helvetica"/>
              </w:rPr>
            </w:pPr>
          </w:p>
          <w:p w14:paraId="578D60A1"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5C0DA1A" w14:textId="77777777" w:rsidR="00504723" w:rsidRPr="00012124" w:rsidRDefault="00504723" w:rsidP="00504723">
            <w:pPr>
              <w:rPr>
                <w:rFonts w:ascii="Times New Roman" w:hAnsi="Times New Roman"/>
                <w:color w:val="000000"/>
                <w:sz w:val="24"/>
                <w:szCs w:val="24"/>
                <w:lang w:eastAsia="en-GB"/>
              </w:rPr>
            </w:pPr>
          </w:p>
          <w:p w14:paraId="327BFA94" w14:textId="0BC867A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5948BF2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B3BD32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120FC0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97259FC"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2F2FB86" w14:textId="77777777" w:rsidR="00504723" w:rsidRPr="00012124" w:rsidRDefault="00504723" w:rsidP="00504723">
            <w:pPr>
              <w:autoSpaceDE w:val="0"/>
              <w:autoSpaceDN w:val="0"/>
              <w:adjustRightInd w:val="0"/>
              <w:rPr>
                <w:rFonts w:cs="Arial"/>
              </w:rPr>
            </w:pPr>
          </w:p>
          <w:p w14:paraId="6EA841DB"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7F36A44" w14:textId="2DC2F8B8" w:rsidR="00504723" w:rsidRPr="00012124" w:rsidRDefault="00504723" w:rsidP="00504723">
            <w:pPr>
              <w:spacing w:after="120"/>
              <w:rPr>
                <w:color w:val="333333"/>
              </w:rPr>
            </w:pPr>
            <w:r w:rsidRPr="00012124">
              <w:rPr>
                <w:color w:val="000000"/>
                <w:lang w:eastAsia="en-GB"/>
              </w:rPr>
              <w:t xml:space="preserve">Website: </w:t>
            </w:r>
            <w:hyperlink r:id="rId175" w:history="1">
              <w:r w:rsidRPr="00012124">
                <w:rPr>
                  <w:rStyle w:val="Hyperlink"/>
                  <w:lang w:eastAsia="en-GB"/>
                </w:rPr>
                <w:t>https://ico.org.uk</w:t>
              </w:r>
            </w:hyperlink>
            <w:r w:rsidRPr="00012124">
              <w:rPr>
                <w:color w:val="000000"/>
                <w:lang w:eastAsia="en-GB"/>
              </w:rPr>
              <w:t xml:space="preserve">   </w:t>
            </w:r>
          </w:p>
        </w:tc>
      </w:tr>
      <w:tr w:rsidR="00504723" w:rsidRPr="00012124" w14:paraId="03935B23" w14:textId="77777777" w:rsidTr="007749E7">
        <w:trPr>
          <w:trHeight w:val="749"/>
        </w:trPr>
        <w:tc>
          <w:tcPr>
            <w:tcW w:w="15876" w:type="dxa"/>
            <w:gridSpan w:val="6"/>
            <w:shd w:val="clear" w:color="auto" w:fill="8DB3E2" w:themeFill="text2" w:themeFillTint="66"/>
            <w:vAlign w:val="center"/>
          </w:tcPr>
          <w:p w14:paraId="26BB8969" w14:textId="22252993" w:rsidR="00504723" w:rsidRPr="00012124" w:rsidRDefault="00504723" w:rsidP="00504723">
            <w:pPr>
              <w:pStyle w:val="Heading2"/>
              <w:numPr>
                <w:ilvl w:val="1"/>
                <w:numId w:val="20"/>
              </w:numPr>
              <w:jc w:val="center"/>
              <w:rPr>
                <w:rFonts w:ascii="Calibri" w:hAnsi="Calibri" w:cs="Calibri"/>
                <w:b/>
                <w:noProof/>
                <w:color w:val="333333"/>
              </w:rPr>
            </w:pPr>
            <w:bookmarkStart w:id="59" w:name="_Data_Processors"/>
            <w:bookmarkStart w:id="60" w:name="_Ref31097992"/>
            <w:bookmarkStart w:id="61" w:name="_Toc97641754"/>
            <w:bookmarkStart w:id="62" w:name="_Toc107484270"/>
            <w:bookmarkEnd w:id="59"/>
            <w:r w:rsidRPr="00012124">
              <w:rPr>
                <w:rFonts w:ascii="Calibri" w:hAnsi="Calibri" w:cs="Calibri"/>
                <w:b/>
                <w:noProof/>
                <w:color w:val="auto"/>
              </w:rPr>
              <w:lastRenderedPageBreak/>
              <w:t>Data Processors</w:t>
            </w:r>
            <w:bookmarkEnd w:id="60"/>
            <w:bookmarkEnd w:id="61"/>
            <w:bookmarkEnd w:id="62"/>
          </w:p>
        </w:tc>
      </w:tr>
      <w:tr w:rsidR="00504723" w:rsidRPr="00012124" w14:paraId="22CB107C" w14:textId="77777777" w:rsidTr="007749E7">
        <w:trPr>
          <w:trHeight w:val="151"/>
        </w:trPr>
        <w:tc>
          <w:tcPr>
            <w:tcW w:w="1557" w:type="dxa"/>
          </w:tcPr>
          <w:p w14:paraId="471C06F6" w14:textId="77777777" w:rsidR="00504723" w:rsidRPr="00012124" w:rsidRDefault="00504723" w:rsidP="00504723">
            <w:pPr>
              <w:spacing w:after="120"/>
              <w:rPr>
                <w:rFonts w:cs="Arial"/>
                <w:b/>
              </w:rPr>
            </w:pPr>
            <w:r w:rsidRPr="00012124">
              <w:rPr>
                <w:rFonts w:cs="Arial"/>
                <w:b/>
              </w:rPr>
              <w:t>System/database</w:t>
            </w:r>
          </w:p>
          <w:p w14:paraId="1943DC84" w14:textId="77777777" w:rsidR="00504723" w:rsidRPr="00012124" w:rsidRDefault="00504723" w:rsidP="00504723">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B6F82ED" w14:textId="77777777" w:rsidR="00504723" w:rsidRPr="00012124" w:rsidRDefault="00504723" w:rsidP="00504723">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504723" w:rsidRPr="00012124" w:rsidRDefault="00504723" w:rsidP="00504723">
            <w:pPr>
              <w:spacing w:after="120"/>
              <w:rPr>
                <w:rStyle w:val="Hyperlink"/>
                <w:rFonts w:cstheme="minorHAnsi"/>
              </w:rPr>
            </w:pPr>
            <w:r w:rsidRPr="00012124">
              <w:rPr>
                <w:b/>
              </w:rPr>
              <w:t>Data Retention Period</w:t>
            </w:r>
          </w:p>
        </w:tc>
        <w:tc>
          <w:tcPr>
            <w:tcW w:w="1952" w:type="dxa"/>
          </w:tcPr>
          <w:p w14:paraId="47ACC61D" w14:textId="77777777" w:rsidR="00504723" w:rsidRPr="00012124" w:rsidRDefault="00504723" w:rsidP="00504723">
            <w:pPr>
              <w:jc w:val="center"/>
              <w:rPr>
                <w:b/>
              </w:rPr>
            </w:pPr>
            <w:r w:rsidRPr="00012124">
              <w:rPr>
                <w:b/>
              </w:rPr>
              <w:t>Lawful basis</w:t>
            </w:r>
          </w:p>
          <w:p w14:paraId="4A392B2A" w14:textId="77777777" w:rsidR="00504723" w:rsidRPr="00012124" w:rsidRDefault="00504723" w:rsidP="00504723">
            <w:pPr>
              <w:jc w:val="center"/>
              <w:rPr>
                <w:b/>
              </w:rPr>
            </w:pPr>
            <w:r w:rsidRPr="00012124">
              <w:rPr>
                <w:b/>
              </w:rPr>
              <w:t>General Data Protection Regulation</w:t>
            </w:r>
          </w:p>
          <w:p w14:paraId="0E39C1ED" w14:textId="77777777" w:rsidR="00504723" w:rsidRPr="00012124" w:rsidRDefault="00504723" w:rsidP="00504723">
            <w:pPr>
              <w:jc w:val="center"/>
              <w:rPr>
                <w:b/>
              </w:rPr>
            </w:pPr>
            <w:r w:rsidRPr="00012124">
              <w:rPr>
                <w:b/>
                <w:i/>
              </w:rPr>
              <w:t>- Article 6 -</w:t>
            </w:r>
          </w:p>
          <w:p w14:paraId="58D16881" w14:textId="77777777" w:rsidR="00504723" w:rsidRPr="00012124" w:rsidRDefault="00504723" w:rsidP="00504723">
            <w:pPr>
              <w:spacing w:after="120"/>
              <w:jc w:val="center"/>
              <w:rPr>
                <w:rStyle w:val="Hyperlink"/>
                <w:rFonts w:eastAsia="Times New Roman" w:cstheme="minorHAnsi"/>
              </w:rPr>
            </w:pPr>
            <w:r w:rsidRPr="00012124">
              <w:rPr>
                <w:b/>
                <w:i/>
              </w:rPr>
              <w:t>- Article 9 –</w:t>
            </w:r>
          </w:p>
          <w:p w14:paraId="74A2FAAC" w14:textId="77777777" w:rsidR="00504723" w:rsidRPr="00012124" w:rsidRDefault="00504723" w:rsidP="00504723">
            <w:pPr>
              <w:spacing w:after="120"/>
              <w:rPr>
                <w:rFonts w:cstheme="minorHAnsi"/>
              </w:rPr>
            </w:pPr>
          </w:p>
        </w:tc>
        <w:tc>
          <w:tcPr>
            <w:tcW w:w="4365" w:type="dxa"/>
          </w:tcPr>
          <w:p w14:paraId="2B778236" w14:textId="77777777" w:rsidR="00504723" w:rsidRPr="00012124" w:rsidRDefault="00504723" w:rsidP="00504723">
            <w:pPr>
              <w:spacing w:after="120"/>
              <w:jc w:val="center"/>
              <w:rPr>
                <w:b/>
                <w:color w:val="333333"/>
              </w:rPr>
            </w:pPr>
            <w:r w:rsidRPr="00012124">
              <w:rPr>
                <w:b/>
                <w:color w:val="333333"/>
              </w:rPr>
              <w:t>Your Rights</w:t>
            </w:r>
          </w:p>
        </w:tc>
      </w:tr>
      <w:tr w:rsidR="00504723" w:rsidRPr="00012124" w14:paraId="095325C9" w14:textId="77777777" w:rsidTr="007749E7">
        <w:trPr>
          <w:trHeight w:val="413"/>
        </w:trPr>
        <w:tc>
          <w:tcPr>
            <w:tcW w:w="1557" w:type="dxa"/>
          </w:tcPr>
          <w:p w14:paraId="654E129E" w14:textId="2BCC7EEA" w:rsidR="00504723" w:rsidRPr="00012124" w:rsidRDefault="00D261EC" w:rsidP="00504723">
            <w:pPr>
              <w:spacing w:after="120"/>
            </w:pPr>
            <w:hyperlink r:id="rId176" w:history="1">
              <w:proofErr w:type="spellStart"/>
              <w:r w:rsidR="00504723" w:rsidRPr="00012124">
                <w:rPr>
                  <w:rStyle w:val="Hyperlink"/>
                </w:rPr>
                <w:t>AccuRx</w:t>
              </w:r>
              <w:proofErr w:type="spellEnd"/>
            </w:hyperlink>
          </w:p>
        </w:tc>
        <w:tc>
          <w:tcPr>
            <w:tcW w:w="5855" w:type="dxa"/>
          </w:tcPr>
          <w:p w14:paraId="5C3F7B24" w14:textId="5F2DA934" w:rsidR="00504723" w:rsidRPr="00012124" w:rsidRDefault="00D261EC" w:rsidP="00504723">
            <w:pPr>
              <w:spacing w:after="120"/>
            </w:pPr>
            <w:hyperlink r:id="rId177" w:history="1">
              <w:proofErr w:type="spellStart"/>
              <w:r w:rsidR="00504723" w:rsidRPr="00012124">
                <w:rPr>
                  <w:rStyle w:val="Hyperlink"/>
                </w:rPr>
                <w:t>AccuRx</w:t>
              </w:r>
              <w:proofErr w:type="spellEnd"/>
            </w:hyperlink>
            <w:r w:rsidR="00504723" w:rsidRPr="00012124">
              <w:t xml:space="preserve"> supply a number of systems to practices including text (SMS) messaging and remote consultations.</w:t>
            </w:r>
          </w:p>
          <w:p w14:paraId="7F2D2A1C" w14:textId="4E60B772" w:rsidR="00504723" w:rsidRPr="00012124" w:rsidRDefault="00504723" w:rsidP="00504723">
            <w:pPr>
              <w:spacing w:after="120"/>
            </w:pPr>
            <w:r w:rsidRPr="00012124">
              <w:t>Your personal data is passed to them solely for these purposes and not used further.</w:t>
            </w:r>
          </w:p>
        </w:tc>
        <w:tc>
          <w:tcPr>
            <w:tcW w:w="2147" w:type="dxa"/>
            <w:gridSpan w:val="2"/>
          </w:tcPr>
          <w:p w14:paraId="0A13B7F1" w14:textId="77777777" w:rsidR="00504723" w:rsidRPr="00012124" w:rsidRDefault="00504723" w:rsidP="00504723">
            <w:pPr>
              <w:spacing w:after="120"/>
              <w:rPr>
                <w:rFonts w:eastAsia="Calibri" w:cs="Times New Roman"/>
              </w:rPr>
            </w:pPr>
            <w:r w:rsidRPr="00012124">
              <w:rPr>
                <w:rFonts w:eastAsia="Calibri" w:cs="Times New Roman"/>
              </w:rPr>
              <w:t xml:space="preserve">Processing is carried out by </w:t>
            </w:r>
            <w:proofErr w:type="spellStart"/>
            <w:r w:rsidRPr="00012124">
              <w:rPr>
                <w:rFonts w:eastAsia="Calibri" w:cs="Times New Roman"/>
              </w:rPr>
              <w:t>AccuRx</w:t>
            </w:r>
            <w:proofErr w:type="spellEnd"/>
            <w:r w:rsidRPr="00012124">
              <w:rPr>
                <w:rFonts w:eastAsia="Calibri" w:cs="Times New Roman"/>
              </w:rPr>
              <w:t xml:space="preserve"> under instruction held as a processing agreement with your GP.</w:t>
            </w:r>
          </w:p>
          <w:p w14:paraId="02B577E6" w14:textId="3A5C58C2" w:rsidR="00504723" w:rsidRPr="00012124" w:rsidRDefault="00504723" w:rsidP="00504723">
            <w:pPr>
              <w:spacing w:after="120"/>
              <w:rPr>
                <w:rFonts w:eastAsia="Calibri" w:cs="Times New Roman"/>
              </w:rPr>
            </w:pPr>
            <w:r w:rsidRPr="00012124">
              <w:rPr>
                <w:rFonts w:eastAsia="Calibri" w:cs="Times New Roman"/>
              </w:rPr>
              <w:t xml:space="preserve">Data is not retained in this system once processed, but </w:t>
            </w:r>
            <w:r w:rsidRPr="00012124">
              <w:rPr>
                <w:rFonts w:eastAsia="Calibri" w:cs="Times New Roman"/>
              </w:rPr>
              <w:lastRenderedPageBreak/>
              <w:t>transferred to the clinical record system,</w:t>
            </w:r>
          </w:p>
        </w:tc>
        <w:tc>
          <w:tcPr>
            <w:tcW w:w="1952" w:type="dxa"/>
          </w:tcPr>
          <w:p w14:paraId="21602672"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00AFAFEC"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EFC8F4D" w14:textId="77777777" w:rsidR="00504723" w:rsidRPr="00012124" w:rsidRDefault="00504723" w:rsidP="00504723">
            <w:pPr>
              <w:spacing w:after="120"/>
              <w:rPr>
                <w:rStyle w:val="Hyperlink"/>
                <w:rFonts w:eastAsia="Times New Roman" w:cstheme="minorHAnsi"/>
              </w:rPr>
            </w:pPr>
          </w:p>
          <w:p w14:paraId="6A12815F"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6C5729F" w14:textId="62F9FD64"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4469FB6F"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0DFB5C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446863"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07655F9B"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53CD18EE"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E425120" w14:textId="77777777" w:rsidR="00504723" w:rsidRPr="00012124" w:rsidRDefault="00504723" w:rsidP="00504723">
            <w:pPr>
              <w:autoSpaceDE w:val="0"/>
              <w:autoSpaceDN w:val="0"/>
              <w:adjustRightInd w:val="0"/>
              <w:rPr>
                <w:rFonts w:cs="Helvetica"/>
                <w:shd w:val="clear" w:color="auto" w:fill="FFFFFF"/>
              </w:rPr>
            </w:pPr>
          </w:p>
          <w:p w14:paraId="512F43B1"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D44BBF0" w14:textId="77777777" w:rsidR="00504723" w:rsidRPr="00012124" w:rsidRDefault="00504723" w:rsidP="00504723">
            <w:pPr>
              <w:autoSpaceDE w:val="0"/>
              <w:autoSpaceDN w:val="0"/>
              <w:adjustRightInd w:val="0"/>
              <w:rPr>
                <w:rFonts w:cs="Helvetica"/>
                <w:shd w:val="clear" w:color="auto" w:fill="FFFFFF"/>
              </w:rPr>
            </w:pPr>
          </w:p>
          <w:p w14:paraId="70EAA978"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574652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29D606A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2C9F51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8CCEEBD"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18EFB203" w14:textId="77777777" w:rsidR="00504723" w:rsidRPr="00012124" w:rsidRDefault="00504723" w:rsidP="00504723">
            <w:pPr>
              <w:autoSpaceDE w:val="0"/>
              <w:autoSpaceDN w:val="0"/>
              <w:adjustRightInd w:val="0"/>
              <w:rPr>
                <w:rFonts w:cs="Arial"/>
              </w:rPr>
            </w:pPr>
          </w:p>
          <w:p w14:paraId="3E8CDF67"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D6342BE" w14:textId="75C113B1"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78" w:history="1">
              <w:r w:rsidRPr="00012124">
                <w:rPr>
                  <w:rStyle w:val="Hyperlink"/>
                  <w:lang w:eastAsia="en-GB"/>
                </w:rPr>
                <w:t>https://ico.org.uk</w:t>
              </w:r>
            </w:hyperlink>
            <w:r w:rsidRPr="00012124">
              <w:rPr>
                <w:color w:val="000000"/>
                <w:lang w:eastAsia="en-GB"/>
              </w:rPr>
              <w:t xml:space="preserve">   </w:t>
            </w:r>
          </w:p>
          <w:p w14:paraId="5FCAFCDA" w14:textId="44D898C8" w:rsidR="00504723" w:rsidRPr="00012124" w:rsidRDefault="00504723" w:rsidP="00504723">
            <w:pPr>
              <w:spacing w:after="60"/>
              <w:rPr>
                <w:rFonts w:eastAsia="Calibri" w:cs="Times New Roman"/>
                <w:b/>
                <w:color w:val="0D0D0D" w:themeColor="text1" w:themeTint="F2"/>
              </w:rPr>
            </w:pPr>
          </w:p>
        </w:tc>
      </w:tr>
      <w:tr w:rsidR="00504723" w:rsidRPr="00012124" w14:paraId="2B9482B1" w14:textId="77777777" w:rsidTr="007749E7">
        <w:trPr>
          <w:trHeight w:val="413"/>
        </w:trPr>
        <w:tc>
          <w:tcPr>
            <w:tcW w:w="1557" w:type="dxa"/>
          </w:tcPr>
          <w:p w14:paraId="2373CD48" w14:textId="0B1D6B69" w:rsidR="00504723" w:rsidRPr="00012124" w:rsidRDefault="00504723" w:rsidP="00504723">
            <w:pPr>
              <w:spacing w:after="120"/>
            </w:pPr>
            <w:r w:rsidRPr="00012124">
              <w:lastRenderedPageBreak/>
              <w:t>Amazon Web Services (</w:t>
            </w:r>
            <w:hyperlink r:id="rId179" w:history="1">
              <w:r w:rsidRPr="00012124">
                <w:rPr>
                  <w:rStyle w:val="Hyperlink"/>
                </w:rPr>
                <w:t>AWS</w:t>
              </w:r>
            </w:hyperlink>
            <w:r w:rsidRPr="00012124">
              <w:t>)</w:t>
            </w:r>
          </w:p>
        </w:tc>
        <w:tc>
          <w:tcPr>
            <w:tcW w:w="5855" w:type="dxa"/>
          </w:tcPr>
          <w:p w14:paraId="2C970B17" w14:textId="51934E7C" w:rsidR="00504723" w:rsidRPr="00012124" w:rsidRDefault="00504723" w:rsidP="00504723">
            <w:pPr>
              <w:spacing w:after="120"/>
            </w:pPr>
            <w:r w:rsidRPr="00012124">
              <w:t>Amazon web services are used as a sub-processor by some NHS organisations and suppliers, including EMIS and NHS Digital.</w:t>
            </w:r>
          </w:p>
        </w:tc>
        <w:tc>
          <w:tcPr>
            <w:tcW w:w="2147" w:type="dxa"/>
            <w:gridSpan w:val="2"/>
          </w:tcPr>
          <w:p w14:paraId="22409536" w14:textId="77777777" w:rsidR="00504723" w:rsidRPr="00012124" w:rsidRDefault="00504723" w:rsidP="00504723">
            <w:pPr>
              <w:spacing w:after="120"/>
              <w:rPr>
                <w:rFonts w:eastAsia="Calibri" w:cs="Times New Roman"/>
              </w:rPr>
            </w:pPr>
            <w:r w:rsidRPr="00012124">
              <w:rPr>
                <w:rFonts w:eastAsia="Calibri" w:cs="Times New Roman"/>
              </w:rPr>
              <w:t xml:space="preserve">Processing is carried out by AWS as a sub-processor to controllers such as </w:t>
            </w:r>
            <w:proofErr w:type="spellStart"/>
            <w:r w:rsidRPr="00012124">
              <w:rPr>
                <w:rFonts w:eastAsia="Calibri" w:cs="Times New Roman"/>
              </w:rPr>
              <w:t>Egton</w:t>
            </w:r>
            <w:proofErr w:type="spellEnd"/>
            <w:r w:rsidRPr="00012124">
              <w:rPr>
                <w:rFonts w:eastAsia="Calibri" w:cs="Times New Roman"/>
              </w:rPr>
              <w:t xml:space="preserve"> and EMIS Health.</w:t>
            </w:r>
          </w:p>
          <w:p w14:paraId="5CF15D4C" w14:textId="423F7F00" w:rsidR="00504723" w:rsidRPr="00012124" w:rsidRDefault="00504723" w:rsidP="00504723">
            <w:pPr>
              <w:spacing w:after="120"/>
              <w:rPr>
                <w:rFonts w:eastAsia="Calibri" w:cs="Times New Roman"/>
              </w:rPr>
            </w:pPr>
            <w:r w:rsidRPr="00012124">
              <w:rPr>
                <w:rFonts w:eastAsia="Calibri" w:cs="Times New Roman"/>
              </w:rPr>
              <w:t>These organisation are responsible under their contract for the management of the sub-processor.</w:t>
            </w:r>
          </w:p>
          <w:p w14:paraId="39913338" w14:textId="3F003E75" w:rsidR="00504723" w:rsidRPr="00012124" w:rsidRDefault="00504723" w:rsidP="00504723">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093CC36" w14:textId="77777777" w:rsidR="00504723" w:rsidRPr="00012124" w:rsidRDefault="00504723" w:rsidP="00504723">
            <w:pPr>
              <w:spacing w:after="120"/>
              <w:rPr>
                <w:rStyle w:val="Hyperlink"/>
                <w:rFonts w:eastAsia="Times New Roman" w:cstheme="minorHAnsi"/>
              </w:rPr>
            </w:pPr>
          </w:p>
          <w:p w14:paraId="310DF44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29F73A4"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A244D1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88EEF7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ABABAE3"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38A05734" w14:textId="77777777" w:rsidR="00504723" w:rsidRPr="00012124" w:rsidRDefault="00504723" w:rsidP="00504723">
            <w:pPr>
              <w:autoSpaceDE w:val="0"/>
              <w:autoSpaceDN w:val="0"/>
              <w:adjustRightInd w:val="0"/>
              <w:rPr>
                <w:rFonts w:cs="Helvetica"/>
                <w:shd w:val="clear" w:color="auto" w:fill="FFFFFF"/>
              </w:rPr>
            </w:pPr>
          </w:p>
          <w:p w14:paraId="7A3E3D54"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0C3BEBF" w14:textId="77777777" w:rsidR="00504723" w:rsidRPr="00012124" w:rsidRDefault="00504723" w:rsidP="00504723">
            <w:pPr>
              <w:autoSpaceDE w:val="0"/>
              <w:autoSpaceDN w:val="0"/>
              <w:adjustRightInd w:val="0"/>
              <w:rPr>
                <w:rFonts w:cs="Helvetica"/>
                <w:shd w:val="clear" w:color="auto" w:fill="FFFFFF"/>
              </w:rPr>
            </w:pPr>
          </w:p>
          <w:p w14:paraId="30796959"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CCB4B8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5B48C8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7A7FDB4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160D0506"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0C8667F6" w14:textId="77777777" w:rsidR="00504723" w:rsidRPr="00012124" w:rsidRDefault="00504723" w:rsidP="00504723">
            <w:pPr>
              <w:autoSpaceDE w:val="0"/>
              <w:autoSpaceDN w:val="0"/>
              <w:adjustRightInd w:val="0"/>
              <w:rPr>
                <w:rFonts w:cs="Arial"/>
              </w:rPr>
            </w:pPr>
          </w:p>
          <w:p w14:paraId="1B4F055D"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18D6EB7" w14:textId="02AE433C"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80" w:history="1">
              <w:r w:rsidRPr="00012124">
                <w:rPr>
                  <w:rStyle w:val="Hyperlink"/>
                  <w:lang w:eastAsia="en-GB"/>
                </w:rPr>
                <w:t>https://ico.org.uk</w:t>
              </w:r>
            </w:hyperlink>
            <w:r w:rsidRPr="00012124">
              <w:rPr>
                <w:color w:val="000000"/>
                <w:lang w:eastAsia="en-GB"/>
              </w:rPr>
              <w:t xml:space="preserve">   </w:t>
            </w:r>
          </w:p>
          <w:p w14:paraId="09B62420" w14:textId="77777777" w:rsidR="00504723" w:rsidRPr="00012124" w:rsidRDefault="00504723" w:rsidP="00504723">
            <w:pPr>
              <w:spacing w:after="60"/>
              <w:rPr>
                <w:rFonts w:eastAsia="Calibri" w:cs="Times New Roman"/>
                <w:b/>
                <w:color w:val="0D0D0D" w:themeColor="text1" w:themeTint="F2"/>
              </w:rPr>
            </w:pPr>
          </w:p>
        </w:tc>
      </w:tr>
      <w:tr w:rsidR="00504723" w:rsidRPr="00012124" w14:paraId="1F320275" w14:textId="77777777" w:rsidTr="00783E3A">
        <w:trPr>
          <w:trHeight w:val="413"/>
        </w:trPr>
        <w:tc>
          <w:tcPr>
            <w:tcW w:w="1557" w:type="dxa"/>
          </w:tcPr>
          <w:p w14:paraId="5CC0343F" w14:textId="1F8E1C65" w:rsidR="00504723" w:rsidRPr="00012124" w:rsidRDefault="00504723" w:rsidP="00504723">
            <w:pPr>
              <w:spacing w:after="120"/>
            </w:pPr>
            <w:r w:rsidRPr="00012124">
              <w:lastRenderedPageBreak/>
              <w:t>Microsoft Azure and Office 365</w:t>
            </w:r>
          </w:p>
        </w:tc>
        <w:tc>
          <w:tcPr>
            <w:tcW w:w="5855" w:type="dxa"/>
          </w:tcPr>
          <w:p w14:paraId="54A14594" w14:textId="527C6280" w:rsidR="00504723" w:rsidRPr="00012124" w:rsidRDefault="00504723" w:rsidP="00504723">
            <w:pPr>
              <w:spacing w:after="120"/>
            </w:pPr>
            <w:r w:rsidRPr="00012124">
              <w:t xml:space="preserve">Microsoft are used as a processor by some NHS organisations and suppliers, including GPs, </w:t>
            </w:r>
            <w:proofErr w:type="spellStart"/>
            <w:r w:rsidRPr="00012124">
              <w:t>Optum</w:t>
            </w:r>
            <w:proofErr w:type="spellEnd"/>
            <w:r w:rsidRPr="00012124">
              <w:t>, GP federations and others.</w:t>
            </w:r>
          </w:p>
        </w:tc>
        <w:tc>
          <w:tcPr>
            <w:tcW w:w="2147" w:type="dxa"/>
            <w:gridSpan w:val="2"/>
          </w:tcPr>
          <w:p w14:paraId="0A2C899A" w14:textId="72560F17"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1" w:history="1">
              <w:r w:rsidRPr="00012124">
                <w:rPr>
                  <w:rStyle w:val="Hyperlink"/>
                  <w:rFonts w:eastAsia="Calibri" w:cs="Times New Roman"/>
                </w:rPr>
                <w:t>Records Management Codes of Practice for Health and Social Care</w:t>
              </w:r>
            </w:hyperlink>
          </w:p>
          <w:p w14:paraId="69A78813" w14:textId="05DAF014"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w:t>
            </w:r>
            <w:r w:rsidRPr="00012124">
              <w:rPr>
                <w:lang w:eastAsia="en-GB"/>
              </w:rPr>
              <w:lastRenderedPageBreak/>
              <w:t xml:space="preserve">country, unless they remain in the </w:t>
            </w:r>
            <w:r>
              <w:rPr>
                <w:lang w:eastAsia="en-GB"/>
              </w:rPr>
              <w:t>UK</w:t>
            </w:r>
            <w:r w:rsidRPr="00012124">
              <w:rPr>
                <w:lang w:eastAsia="en-GB"/>
              </w:rPr>
              <w:t>.</w:t>
            </w:r>
          </w:p>
          <w:p w14:paraId="5B1C2468" w14:textId="77777777" w:rsidR="00504723" w:rsidRPr="00012124" w:rsidRDefault="00504723" w:rsidP="00504723">
            <w:pPr>
              <w:rPr>
                <w:lang w:eastAsia="en-GB"/>
              </w:rPr>
            </w:pPr>
          </w:p>
          <w:p w14:paraId="61AD8C03" w14:textId="77777777" w:rsidR="00504723" w:rsidRPr="00012124" w:rsidRDefault="00504723" w:rsidP="00504723">
            <w:pPr>
              <w:rPr>
                <w:lang w:eastAsia="en-GB"/>
              </w:rPr>
            </w:pPr>
            <w:r w:rsidRPr="00012124">
              <w:rPr>
                <w:lang w:eastAsia="en-GB"/>
              </w:rPr>
              <w:t>Electronic patient records must not be destroyed or deleted for the foreseeable future.”</w:t>
            </w:r>
          </w:p>
          <w:p w14:paraId="51C55863" w14:textId="77777777" w:rsidR="00504723" w:rsidRPr="00012124" w:rsidRDefault="00504723" w:rsidP="00504723">
            <w:pPr>
              <w:spacing w:after="120"/>
              <w:rPr>
                <w:rFonts w:eastAsia="Calibri" w:cs="Times New Roman"/>
              </w:rPr>
            </w:pPr>
          </w:p>
          <w:p w14:paraId="130E0314" w14:textId="09E6C80D" w:rsidR="00504723" w:rsidRPr="00012124" w:rsidRDefault="00504723" w:rsidP="00504723">
            <w:pPr>
              <w:spacing w:after="120"/>
              <w:rPr>
                <w:rFonts w:eastAsia="Calibri" w:cs="Times New Roman"/>
              </w:rPr>
            </w:pPr>
            <w:r w:rsidRPr="00012124">
              <w:rPr>
                <w:rFonts w:eastAsia="Calibri" w:cs="Times New Roman"/>
              </w:rPr>
              <w:t xml:space="preserve">Where Microsoft (particularly Azure) is a sub-processor, for example to </w:t>
            </w:r>
            <w:proofErr w:type="spellStart"/>
            <w:r w:rsidRPr="00012124">
              <w:rPr>
                <w:rFonts w:eastAsia="Calibri" w:cs="Times New Roman"/>
              </w:rPr>
              <w:t>Optum</w:t>
            </w:r>
            <w:proofErr w:type="spellEnd"/>
            <w:r w:rsidRPr="00012124">
              <w:rPr>
                <w:rFonts w:eastAsia="Calibri" w:cs="Times New Roman"/>
              </w:rPr>
              <w:t>, your GP does not have a direct relationship and the contracting organisation is responsible under their contract for the management of the sub-processor</w:t>
            </w:r>
          </w:p>
        </w:tc>
        <w:tc>
          <w:tcPr>
            <w:tcW w:w="1952" w:type="dxa"/>
          </w:tcPr>
          <w:p w14:paraId="1B98E218"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E2A786" w14:textId="77777777" w:rsidR="00504723" w:rsidRPr="00012124" w:rsidRDefault="00504723" w:rsidP="00504723">
            <w:pPr>
              <w:spacing w:after="120"/>
              <w:rPr>
                <w:rStyle w:val="Hyperlink"/>
                <w:rFonts w:eastAsia="Times New Roman" w:cstheme="minorHAnsi"/>
              </w:rPr>
            </w:pPr>
          </w:p>
          <w:p w14:paraId="1D416E3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722DDFBC" w14:textId="77777777"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4ED327F"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AB70E1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51953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529BEA6"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lastRenderedPageBreak/>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504723" w:rsidRPr="00012124" w:rsidRDefault="00504723" w:rsidP="00504723">
            <w:pPr>
              <w:autoSpaceDE w:val="0"/>
              <w:autoSpaceDN w:val="0"/>
              <w:adjustRightInd w:val="0"/>
              <w:rPr>
                <w:rFonts w:cs="Helvetica"/>
                <w:shd w:val="clear" w:color="auto" w:fill="FFFFFF"/>
              </w:rPr>
            </w:pPr>
          </w:p>
          <w:p w14:paraId="6249BECB"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295A59" w14:textId="77777777" w:rsidR="00504723" w:rsidRPr="00012124" w:rsidRDefault="00504723" w:rsidP="00504723">
            <w:pPr>
              <w:autoSpaceDE w:val="0"/>
              <w:autoSpaceDN w:val="0"/>
              <w:adjustRightInd w:val="0"/>
              <w:rPr>
                <w:rFonts w:cs="Helvetica"/>
                <w:shd w:val="clear" w:color="auto" w:fill="FFFFFF"/>
              </w:rPr>
            </w:pPr>
          </w:p>
          <w:p w14:paraId="477BD1B0"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28FA19E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DC1735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1719237"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1D030CC4" w14:textId="77777777" w:rsidR="00504723" w:rsidRPr="00012124" w:rsidRDefault="00504723" w:rsidP="00504723">
            <w:pPr>
              <w:autoSpaceDE w:val="0"/>
              <w:autoSpaceDN w:val="0"/>
              <w:adjustRightInd w:val="0"/>
              <w:rPr>
                <w:rFonts w:cs="Arial"/>
              </w:rPr>
            </w:pPr>
          </w:p>
          <w:p w14:paraId="190D8B4E"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7A5E97B" w14:textId="6A8DCB55"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82" w:history="1">
              <w:r w:rsidRPr="00012124">
                <w:rPr>
                  <w:rStyle w:val="Hyperlink"/>
                  <w:lang w:eastAsia="en-GB"/>
                </w:rPr>
                <w:t>https://ico.org.uk</w:t>
              </w:r>
            </w:hyperlink>
            <w:r w:rsidRPr="00012124">
              <w:rPr>
                <w:color w:val="000000"/>
                <w:lang w:eastAsia="en-GB"/>
              </w:rPr>
              <w:t xml:space="preserve">   </w:t>
            </w:r>
          </w:p>
          <w:p w14:paraId="72FAEBB9" w14:textId="77777777" w:rsidR="00504723" w:rsidRPr="00012124" w:rsidRDefault="00504723" w:rsidP="00504723">
            <w:pPr>
              <w:spacing w:after="60"/>
              <w:rPr>
                <w:rFonts w:eastAsia="Calibri" w:cs="Times New Roman"/>
                <w:b/>
                <w:color w:val="0D0D0D" w:themeColor="text1" w:themeTint="F2"/>
              </w:rPr>
            </w:pPr>
          </w:p>
        </w:tc>
      </w:tr>
      <w:tr w:rsidR="00504723" w:rsidRPr="00012124" w14:paraId="33D0DE82" w14:textId="77777777" w:rsidTr="007749E7">
        <w:trPr>
          <w:trHeight w:val="413"/>
        </w:trPr>
        <w:tc>
          <w:tcPr>
            <w:tcW w:w="1557" w:type="dxa"/>
          </w:tcPr>
          <w:p w14:paraId="634427BB" w14:textId="11970FB8" w:rsidR="00504723" w:rsidRPr="00012124" w:rsidRDefault="00D261EC" w:rsidP="00504723">
            <w:pPr>
              <w:spacing w:after="120"/>
            </w:pPr>
            <w:hyperlink r:id="rId183" w:history="1">
              <w:r w:rsidR="00504723" w:rsidRPr="00012124">
                <w:rPr>
                  <w:rStyle w:val="Hyperlink"/>
                  <w:rFonts w:cs="Arial"/>
                  <w:b/>
                </w:rPr>
                <w:t>EMIS Health</w:t>
              </w:r>
            </w:hyperlink>
            <w:r w:rsidR="00504723" w:rsidRPr="00012124">
              <w:rPr>
                <w:rFonts w:cs="Arial"/>
                <w:b/>
              </w:rPr>
              <w:t xml:space="preserve"> and </w:t>
            </w:r>
            <w:hyperlink r:id="rId184" w:history="1">
              <w:proofErr w:type="spellStart"/>
              <w:r w:rsidR="00504723" w:rsidRPr="00012124">
                <w:rPr>
                  <w:rStyle w:val="Hyperlink"/>
                  <w:rFonts w:cs="Arial"/>
                  <w:b/>
                </w:rPr>
                <w:t>Egton</w:t>
              </w:r>
              <w:proofErr w:type="spellEnd"/>
            </w:hyperlink>
          </w:p>
        </w:tc>
        <w:tc>
          <w:tcPr>
            <w:tcW w:w="5855" w:type="dxa"/>
          </w:tcPr>
          <w:p w14:paraId="48B52419" w14:textId="7B86FC8B" w:rsidR="00504723" w:rsidRPr="00012124" w:rsidRDefault="00D261EC" w:rsidP="00504723">
            <w:pPr>
              <w:spacing w:after="120"/>
              <w:rPr>
                <w:rFonts w:cs="Arial"/>
              </w:rPr>
            </w:pPr>
            <w:hyperlink r:id="rId185" w:history="1">
              <w:r w:rsidR="00504723" w:rsidRPr="00012124">
                <w:rPr>
                  <w:rStyle w:val="Hyperlink"/>
                  <w:rFonts w:cs="Arial"/>
                  <w:b/>
                </w:rPr>
                <w:t>EMIS Health</w:t>
              </w:r>
            </w:hyperlink>
            <w:r w:rsidR="00504723" w:rsidRPr="00012124">
              <w:rPr>
                <w:rFonts w:cs="Arial"/>
                <w:b/>
              </w:rPr>
              <w:t xml:space="preserve"> and </w:t>
            </w:r>
            <w:hyperlink r:id="rId186" w:history="1">
              <w:proofErr w:type="spellStart"/>
              <w:r w:rsidR="00504723" w:rsidRPr="00012124">
                <w:rPr>
                  <w:rStyle w:val="Hyperlink"/>
                  <w:rFonts w:cs="Arial"/>
                  <w:b/>
                </w:rPr>
                <w:t>Egton</w:t>
              </w:r>
              <w:proofErr w:type="spellEnd"/>
            </w:hyperlink>
            <w:r w:rsidR="00504723" w:rsidRPr="00012124">
              <w:rPr>
                <w:rFonts w:cs="Arial"/>
              </w:rPr>
              <w:t xml:space="preserve"> are responsible for the provision of a clinical system, </w:t>
            </w:r>
            <w:r w:rsidR="00504723" w:rsidRPr="00012124">
              <w:t>software and IT services</w:t>
            </w:r>
            <w:r w:rsidR="00504723" w:rsidRPr="00012124">
              <w:rPr>
                <w:rFonts w:cs="Arial"/>
              </w:rPr>
              <w:t xml:space="preserve"> used by the Practice to securely store and process your medical record.</w:t>
            </w:r>
          </w:p>
          <w:p w14:paraId="6836B3E3" w14:textId="77777777" w:rsidR="00504723" w:rsidRPr="00012124" w:rsidRDefault="00504723" w:rsidP="00504723">
            <w:pPr>
              <w:rPr>
                <w:lang w:eastAsia="en-GB"/>
              </w:rPr>
            </w:pPr>
            <w:r w:rsidRPr="00012124">
              <w:rPr>
                <w:lang w:eastAsia="en-GB"/>
              </w:rPr>
              <w:t xml:space="preserve">All information about your personal health records are stored in your GP electronic record. This information is then available to practice staff &amp; external bodies as outlined in this document. </w:t>
            </w:r>
          </w:p>
          <w:p w14:paraId="159FFF62" w14:textId="77777777" w:rsidR="00504723" w:rsidRPr="00012124" w:rsidRDefault="00504723" w:rsidP="00504723">
            <w:pPr>
              <w:rPr>
                <w:lang w:eastAsia="en-GB"/>
              </w:rPr>
            </w:pPr>
          </w:p>
          <w:p w14:paraId="3EEC1682" w14:textId="797D32A2" w:rsidR="00504723" w:rsidRPr="00012124" w:rsidRDefault="00504723" w:rsidP="00504723">
            <w:pPr>
              <w:rPr>
                <w:lang w:eastAsia="en-GB"/>
              </w:rPr>
            </w:pPr>
            <w:r w:rsidRPr="00012124">
              <w:rPr>
                <w:lang w:eastAsia="en-GB"/>
              </w:rPr>
              <w:t>This data can includes video, audio and photographic evidence from remote consultations.</w:t>
            </w:r>
          </w:p>
          <w:p w14:paraId="36150601" w14:textId="77777777" w:rsidR="00504723" w:rsidRPr="00012124" w:rsidRDefault="00504723" w:rsidP="00504723">
            <w:pPr>
              <w:rPr>
                <w:lang w:eastAsia="en-GB"/>
              </w:rPr>
            </w:pPr>
          </w:p>
          <w:p w14:paraId="5078ACB0" w14:textId="77777777" w:rsidR="00504723" w:rsidRPr="00012124" w:rsidRDefault="00504723" w:rsidP="00504723">
            <w:pPr>
              <w:rPr>
                <w:rFonts w:cs="Arial"/>
              </w:rPr>
            </w:pPr>
          </w:p>
          <w:p w14:paraId="4085A9CA" w14:textId="77777777" w:rsidR="00504723" w:rsidRPr="00012124" w:rsidRDefault="00504723" w:rsidP="00504723">
            <w:pPr>
              <w:spacing w:after="120"/>
              <w:rPr>
                <w:rFonts w:eastAsia="Calibri" w:cs="Times New Roman"/>
                <w:bCs/>
              </w:rPr>
            </w:pPr>
          </w:p>
        </w:tc>
        <w:tc>
          <w:tcPr>
            <w:tcW w:w="2147" w:type="dxa"/>
            <w:gridSpan w:val="2"/>
          </w:tcPr>
          <w:p w14:paraId="62CF79A8" w14:textId="04934B6C"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7" w:history="1">
              <w:r w:rsidRPr="00012124">
                <w:rPr>
                  <w:rStyle w:val="Hyperlink"/>
                  <w:rFonts w:eastAsia="Calibri" w:cs="Times New Roman"/>
                </w:rPr>
                <w:t>Records Management Codes of Practice for Health and Social Care</w:t>
              </w:r>
            </w:hyperlink>
          </w:p>
          <w:p w14:paraId="4C7B029D" w14:textId="1305DD2C"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2620200C" w14:textId="77777777" w:rsidR="00504723" w:rsidRPr="00012124" w:rsidRDefault="00504723" w:rsidP="00504723">
            <w:pPr>
              <w:rPr>
                <w:lang w:eastAsia="en-GB"/>
              </w:rPr>
            </w:pPr>
          </w:p>
          <w:p w14:paraId="397A2C20" w14:textId="77777777" w:rsidR="00504723" w:rsidRPr="00012124" w:rsidRDefault="00504723" w:rsidP="00504723">
            <w:pPr>
              <w:rPr>
                <w:lang w:eastAsia="en-GB"/>
              </w:rPr>
            </w:pPr>
            <w:r w:rsidRPr="00012124">
              <w:rPr>
                <w:lang w:eastAsia="en-GB"/>
              </w:rPr>
              <w:t>Electronic patient records must not be destroyed or deleted for the foreseeable future.”</w:t>
            </w:r>
          </w:p>
          <w:p w14:paraId="1EFB9135" w14:textId="77777777" w:rsidR="00504723" w:rsidRPr="00012124" w:rsidRDefault="00504723" w:rsidP="00504723">
            <w:pPr>
              <w:spacing w:after="120"/>
              <w:rPr>
                <w:rStyle w:val="Hyperlink"/>
                <w:rFonts w:cstheme="minorHAnsi"/>
              </w:rPr>
            </w:pPr>
          </w:p>
        </w:tc>
        <w:tc>
          <w:tcPr>
            <w:tcW w:w="1952" w:type="dxa"/>
          </w:tcPr>
          <w:p w14:paraId="33FE5FF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A15EEC" w14:textId="77777777" w:rsidR="00504723" w:rsidRPr="00012124" w:rsidRDefault="00504723" w:rsidP="00504723">
            <w:pPr>
              <w:spacing w:after="120"/>
              <w:rPr>
                <w:rStyle w:val="Hyperlink"/>
                <w:rFonts w:eastAsia="Times New Roman" w:cstheme="minorHAnsi"/>
              </w:rPr>
            </w:pPr>
          </w:p>
          <w:p w14:paraId="1DC372C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E171D79" w14:textId="332CC220"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59E90D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AB60B3"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7DA299DD" w14:textId="50332DDC"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504723" w:rsidRPr="00012124" w:rsidRDefault="00504723" w:rsidP="00504723">
            <w:pPr>
              <w:autoSpaceDE w:val="0"/>
              <w:autoSpaceDN w:val="0"/>
              <w:adjustRightInd w:val="0"/>
              <w:rPr>
                <w:rFonts w:cs="Helvetica"/>
                <w:shd w:val="clear" w:color="auto" w:fill="FFFFFF"/>
              </w:rPr>
            </w:pPr>
          </w:p>
          <w:p w14:paraId="2A890D6F"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6D52534" w14:textId="77777777" w:rsidR="00504723" w:rsidRPr="00012124" w:rsidRDefault="00504723" w:rsidP="00504723">
            <w:pPr>
              <w:autoSpaceDE w:val="0"/>
              <w:autoSpaceDN w:val="0"/>
              <w:adjustRightInd w:val="0"/>
              <w:rPr>
                <w:rFonts w:cs="Helvetica"/>
                <w:shd w:val="clear" w:color="auto" w:fill="FFFFFF"/>
              </w:rPr>
            </w:pPr>
          </w:p>
          <w:p w14:paraId="1A01197B" w14:textId="3EE99BF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373B322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3356A6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33F59F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06B3832"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C578A04" w14:textId="77777777" w:rsidR="00504723" w:rsidRPr="00012124" w:rsidRDefault="00504723" w:rsidP="00504723">
            <w:pPr>
              <w:autoSpaceDE w:val="0"/>
              <w:autoSpaceDN w:val="0"/>
              <w:adjustRightInd w:val="0"/>
              <w:rPr>
                <w:rFonts w:cs="Arial"/>
              </w:rPr>
            </w:pPr>
          </w:p>
          <w:p w14:paraId="5556899A"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3E9C417" w14:textId="21C12981"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88" w:history="1">
              <w:r w:rsidRPr="00012124">
                <w:rPr>
                  <w:rStyle w:val="Hyperlink"/>
                  <w:lang w:eastAsia="en-GB"/>
                </w:rPr>
                <w:t>https://ico.org.uk</w:t>
              </w:r>
            </w:hyperlink>
            <w:r w:rsidRPr="00012124">
              <w:rPr>
                <w:color w:val="000000"/>
                <w:lang w:eastAsia="en-GB"/>
              </w:rPr>
              <w:t xml:space="preserve">   </w:t>
            </w:r>
          </w:p>
          <w:p w14:paraId="6A149CD1" w14:textId="77777777" w:rsidR="00504723" w:rsidRPr="00012124" w:rsidRDefault="00504723" w:rsidP="00504723">
            <w:pPr>
              <w:spacing w:after="120"/>
              <w:rPr>
                <w:color w:val="333333"/>
              </w:rPr>
            </w:pPr>
          </w:p>
        </w:tc>
      </w:tr>
      <w:tr w:rsidR="00504723" w:rsidRPr="00012124" w14:paraId="1B2582E8" w14:textId="77777777" w:rsidTr="007749E7">
        <w:trPr>
          <w:trHeight w:val="5944"/>
        </w:trPr>
        <w:tc>
          <w:tcPr>
            <w:tcW w:w="1557" w:type="dxa"/>
          </w:tcPr>
          <w:p w14:paraId="70C7244D" w14:textId="3E62BE93" w:rsidR="00504723" w:rsidRPr="00012124" w:rsidRDefault="00504723" w:rsidP="00504723">
            <w:pPr>
              <w:spacing w:after="120"/>
            </w:pPr>
            <w:proofErr w:type="spellStart"/>
            <w:r w:rsidRPr="00012124">
              <w:lastRenderedPageBreak/>
              <w:t>NHSMail</w:t>
            </w:r>
            <w:proofErr w:type="spellEnd"/>
          </w:p>
        </w:tc>
        <w:tc>
          <w:tcPr>
            <w:tcW w:w="5855" w:type="dxa"/>
          </w:tcPr>
          <w:p w14:paraId="5FBA496C" w14:textId="77777777" w:rsidR="00504723" w:rsidRPr="00012124" w:rsidRDefault="00504723" w:rsidP="00504723">
            <w:pPr>
              <w:spacing w:after="120"/>
              <w:rPr>
                <w:rFonts w:cs="Arial"/>
              </w:rPr>
            </w:pPr>
            <w:r w:rsidRPr="00012124">
              <w:rPr>
                <w:rFonts w:cs="Arial"/>
              </w:rPr>
              <w:t xml:space="preserve">The practice uses </w:t>
            </w:r>
            <w:proofErr w:type="spellStart"/>
            <w:r w:rsidRPr="00012124">
              <w:rPr>
                <w:rFonts w:cs="Arial"/>
              </w:rPr>
              <w:t>NHSMail</w:t>
            </w:r>
            <w:proofErr w:type="spellEnd"/>
            <w:r w:rsidRPr="00012124">
              <w:rPr>
                <w:rFonts w:cs="Arial"/>
              </w:rPr>
              <w:t xml:space="preserve"> to process and manage email and calendar appointments for staff. As such, it contains a mix of staff and patient personal data. </w:t>
            </w:r>
          </w:p>
          <w:p w14:paraId="741A7DAE" w14:textId="4EC87F20" w:rsidR="00504723" w:rsidRPr="00012124" w:rsidRDefault="00504723" w:rsidP="00504723">
            <w:pPr>
              <w:spacing w:after="120"/>
              <w:rPr>
                <w:rFonts w:cs="Arial"/>
              </w:rPr>
            </w:pPr>
            <w:r w:rsidRPr="00012124">
              <w:rPr>
                <w:rFonts w:cs="Arial"/>
              </w:rPr>
              <w:t xml:space="preserve">The practice uses </w:t>
            </w:r>
            <w:proofErr w:type="spellStart"/>
            <w:r w:rsidRPr="00012124">
              <w:rPr>
                <w:rFonts w:cs="Arial"/>
              </w:rPr>
              <w:t>NHSMail</w:t>
            </w:r>
            <w:proofErr w:type="spellEnd"/>
            <w:r w:rsidRPr="00012124">
              <w:rPr>
                <w:rFonts w:cs="Arial"/>
              </w:rPr>
              <w:t xml:space="preserve"> in line with guidance from NHS Digital </w:t>
            </w:r>
          </w:p>
          <w:p w14:paraId="3E1C0CEE" w14:textId="77777777" w:rsidR="00504723" w:rsidRPr="00012124" w:rsidRDefault="00504723" w:rsidP="00504723">
            <w:pPr>
              <w:spacing w:after="120"/>
              <w:rPr>
                <w:rFonts w:cs="Arial"/>
              </w:rPr>
            </w:pPr>
          </w:p>
          <w:p w14:paraId="17289E51" w14:textId="77777777" w:rsidR="00504723" w:rsidRPr="00012124" w:rsidRDefault="00504723" w:rsidP="00504723">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504723" w:rsidRPr="00012124" w:rsidRDefault="00D261EC" w:rsidP="00504723">
            <w:pPr>
              <w:spacing w:after="120"/>
            </w:pPr>
            <w:hyperlink r:id="rId189" w:history="1">
              <w:proofErr w:type="spellStart"/>
              <w:r w:rsidR="00504723" w:rsidRPr="00012124">
                <w:rPr>
                  <w:rStyle w:val="Hyperlink"/>
                </w:rPr>
                <w:t>NHSMail</w:t>
              </w:r>
              <w:proofErr w:type="spellEnd"/>
              <w:r w:rsidR="00504723" w:rsidRPr="00012124">
                <w:rPr>
                  <w:rStyle w:val="Hyperlink"/>
                </w:rPr>
                <w:t xml:space="preserve"> Transparency Information</w:t>
              </w:r>
            </w:hyperlink>
          </w:p>
          <w:p w14:paraId="4653B129" w14:textId="77777777" w:rsidR="00504723" w:rsidRPr="00012124" w:rsidRDefault="00504723" w:rsidP="00504723">
            <w:pPr>
              <w:spacing w:after="120"/>
              <w:rPr>
                <w:rFonts w:cs="Arial"/>
              </w:rPr>
            </w:pPr>
            <w:r w:rsidRPr="00012124">
              <w:rPr>
                <w:rFonts w:cs="Arial"/>
              </w:rPr>
              <w:t>The source of this data as a patient is your electronic patient record.</w:t>
            </w:r>
          </w:p>
          <w:p w14:paraId="22C897BC" w14:textId="0B012777" w:rsidR="00504723" w:rsidRPr="00012124" w:rsidRDefault="00504723" w:rsidP="00504723">
            <w:pPr>
              <w:spacing w:after="120"/>
              <w:rPr>
                <w:rFonts w:cs="Arial"/>
              </w:rPr>
            </w:pPr>
          </w:p>
        </w:tc>
        <w:tc>
          <w:tcPr>
            <w:tcW w:w="2147" w:type="dxa"/>
            <w:gridSpan w:val="2"/>
          </w:tcPr>
          <w:p w14:paraId="5CCE07AA" w14:textId="77777777" w:rsidR="00504723" w:rsidRPr="00012124" w:rsidRDefault="00504723" w:rsidP="00504723">
            <w:pPr>
              <w:spacing w:after="120"/>
              <w:rPr>
                <w:rFonts w:eastAsia="Calibri" w:cs="Times New Roman"/>
              </w:rPr>
            </w:pPr>
            <w:r w:rsidRPr="00012124">
              <w:rPr>
                <w:rFonts w:eastAsia="Calibri" w:cs="Times New Roman"/>
              </w:rPr>
              <w:t xml:space="preserve">The </w:t>
            </w:r>
            <w:proofErr w:type="spellStart"/>
            <w:r w:rsidRPr="00012124">
              <w:rPr>
                <w:rFonts w:eastAsia="Calibri" w:cs="Times New Roman"/>
              </w:rPr>
              <w:t>NHSMail</w:t>
            </w:r>
            <w:proofErr w:type="spellEnd"/>
            <w:r w:rsidRPr="00012124">
              <w:rPr>
                <w:rFonts w:eastAsia="Calibri" w:cs="Times New Roman"/>
              </w:rPr>
              <w:t xml:space="preserve"> data retention and Information Management policy is available at the link below:</w:t>
            </w:r>
          </w:p>
          <w:p w14:paraId="7DBAC2DE" w14:textId="6DC06766" w:rsidR="00504723" w:rsidRPr="00012124" w:rsidRDefault="00D261EC" w:rsidP="00504723">
            <w:pPr>
              <w:spacing w:after="120"/>
              <w:rPr>
                <w:rFonts w:eastAsia="Calibri" w:cs="Times New Roman"/>
              </w:rPr>
            </w:pPr>
            <w:hyperlink r:id="rId190" w:history="1">
              <w:proofErr w:type="spellStart"/>
              <w:r w:rsidR="00504723" w:rsidRPr="00012124">
                <w:rPr>
                  <w:rStyle w:val="Hyperlink"/>
                  <w:rFonts w:eastAsia="Calibri" w:cs="Times New Roman"/>
                </w:rPr>
                <w:t>NHSMail</w:t>
              </w:r>
              <w:proofErr w:type="spellEnd"/>
              <w:r w:rsidR="00504723" w:rsidRPr="00012124">
                <w:rPr>
                  <w:rStyle w:val="Hyperlink"/>
                  <w:rFonts w:eastAsia="Calibri" w:cs="Times New Roman"/>
                </w:rPr>
                <w:t xml:space="preserve"> Data Retention and Information Management Policy</w:t>
              </w:r>
            </w:hyperlink>
          </w:p>
          <w:p w14:paraId="0471C138" w14:textId="1C5B82EF" w:rsidR="00504723" w:rsidRPr="00012124" w:rsidRDefault="00504723" w:rsidP="00504723">
            <w:pPr>
              <w:spacing w:after="120"/>
              <w:rPr>
                <w:rFonts w:eastAsia="Calibri" w:cs="Times New Roman"/>
              </w:rPr>
            </w:pPr>
          </w:p>
        </w:tc>
        <w:tc>
          <w:tcPr>
            <w:tcW w:w="1952" w:type="dxa"/>
          </w:tcPr>
          <w:p w14:paraId="01CDB01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504723" w:rsidRPr="00012124" w:rsidRDefault="00504723" w:rsidP="00504723">
            <w:pPr>
              <w:spacing w:after="120"/>
              <w:rPr>
                <w:rStyle w:val="Hyperlink"/>
                <w:rFonts w:eastAsia="Times New Roman" w:cstheme="minorHAnsi"/>
              </w:rPr>
            </w:pPr>
          </w:p>
          <w:p w14:paraId="0E3081C0"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8A739F9"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504723" w:rsidRPr="00012124" w:rsidRDefault="00504723" w:rsidP="00504723">
            <w:pPr>
              <w:autoSpaceDE w:val="0"/>
              <w:autoSpaceDN w:val="0"/>
              <w:adjustRightInd w:val="0"/>
              <w:rPr>
                <w:rFonts w:cs="Helvetica"/>
                <w:shd w:val="clear" w:color="auto" w:fill="FFFFFF"/>
              </w:rPr>
            </w:pPr>
          </w:p>
          <w:p w14:paraId="2F990139"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BD0B137" w14:textId="77777777" w:rsidR="00504723" w:rsidRPr="00012124" w:rsidRDefault="00504723" w:rsidP="00504723">
            <w:pPr>
              <w:autoSpaceDE w:val="0"/>
              <w:autoSpaceDN w:val="0"/>
              <w:adjustRightInd w:val="0"/>
              <w:rPr>
                <w:rFonts w:cs="Helvetica"/>
                <w:shd w:val="clear" w:color="auto" w:fill="FFFFFF"/>
              </w:rPr>
            </w:pPr>
          </w:p>
          <w:p w14:paraId="302B45BA"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071EB3A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62A3F8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DD4FA0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4E880D3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47100A7" w14:textId="77777777" w:rsidR="00504723" w:rsidRPr="00012124" w:rsidRDefault="00504723" w:rsidP="00504723">
            <w:pPr>
              <w:autoSpaceDE w:val="0"/>
              <w:autoSpaceDN w:val="0"/>
              <w:adjustRightInd w:val="0"/>
              <w:rPr>
                <w:rFonts w:cs="Arial"/>
              </w:rPr>
            </w:pPr>
          </w:p>
          <w:p w14:paraId="0E32ED8C"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52CFD665" w14:textId="094BA93F"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91" w:history="1">
              <w:r w:rsidRPr="00012124">
                <w:rPr>
                  <w:rStyle w:val="Hyperlink"/>
                  <w:lang w:eastAsia="en-GB"/>
                </w:rPr>
                <w:t>https://ico.org.uk</w:t>
              </w:r>
            </w:hyperlink>
            <w:r w:rsidRPr="00012124">
              <w:rPr>
                <w:color w:val="000000"/>
                <w:lang w:eastAsia="en-GB"/>
              </w:rPr>
              <w:t xml:space="preserve">   </w:t>
            </w:r>
          </w:p>
          <w:p w14:paraId="0D65F2EF" w14:textId="77777777" w:rsidR="00504723" w:rsidRPr="00012124" w:rsidRDefault="00504723" w:rsidP="00504723">
            <w:pPr>
              <w:spacing w:after="60"/>
              <w:rPr>
                <w:rFonts w:eastAsia="Calibri" w:cs="Times New Roman"/>
                <w:b/>
                <w:color w:val="0D0D0D" w:themeColor="text1" w:themeTint="F2"/>
              </w:rPr>
            </w:pPr>
          </w:p>
        </w:tc>
      </w:tr>
      <w:tr w:rsidR="00504723" w:rsidRPr="00012124" w14:paraId="2BB7527E" w14:textId="77777777" w:rsidTr="007749E7">
        <w:trPr>
          <w:trHeight w:val="5944"/>
        </w:trPr>
        <w:tc>
          <w:tcPr>
            <w:tcW w:w="1557" w:type="dxa"/>
          </w:tcPr>
          <w:p w14:paraId="3B0E58AD" w14:textId="73F71E49" w:rsidR="00504723" w:rsidRPr="00012124" w:rsidRDefault="00504723" w:rsidP="00504723">
            <w:pPr>
              <w:spacing w:after="120"/>
            </w:pPr>
            <w:r w:rsidRPr="00012124">
              <w:lastRenderedPageBreak/>
              <w:t xml:space="preserve">Microsoft Office 365 including Teams, </w:t>
            </w:r>
            <w:proofErr w:type="spellStart"/>
            <w:r w:rsidRPr="00012124">
              <w:t>Sharepoint</w:t>
            </w:r>
            <w:proofErr w:type="spellEnd"/>
            <w:r w:rsidRPr="00012124">
              <w:t xml:space="preserve">, </w:t>
            </w:r>
            <w:proofErr w:type="spellStart"/>
            <w:r w:rsidRPr="00012124">
              <w:t>Onedrive</w:t>
            </w:r>
            <w:proofErr w:type="spellEnd"/>
          </w:p>
        </w:tc>
        <w:tc>
          <w:tcPr>
            <w:tcW w:w="5855" w:type="dxa"/>
          </w:tcPr>
          <w:p w14:paraId="70589C0A" w14:textId="72B26592" w:rsidR="00504723" w:rsidRPr="00012124" w:rsidRDefault="00504723" w:rsidP="00504723">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504723" w:rsidRPr="00012124" w:rsidRDefault="00504723" w:rsidP="00504723">
            <w:pPr>
              <w:spacing w:after="120"/>
              <w:rPr>
                <w:rFonts w:cs="Arial"/>
              </w:rPr>
            </w:pPr>
            <w:r w:rsidRPr="00012124">
              <w:rPr>
                <w:rFonts w:cs="Arial"/>
              </w:rPr>
              <w:t>The practice uses Microsoft Office 365 in line with guidance from NHS Digital.</w:t>
            </w:r>
          </w:p>
          <w:p w14:paraId="51051E59" w14:textId="77777777" w:rsidR="00504723" w:rsidRPr="00012124" w:rsidRDefault="00504723" w:rsidP="00504723">
            <w:pPr>
              <w:spacing w:after="120"/>
              <w:rPr>
                <w:rFonts w:cs="Arial"/>
              </w:rPr>
            </w:pPr>
            <w:r w:rsidRPr="00012124">
              <w:rPr>
                <w:rFonts w:cs="Arial"/>
              </w:rPr>
              <w:t>The source of this data as a patient is your electronic patient record.</w:t>
            </w:r>
          </w:p>
          <w:p w14:paraId="306CBEEA" w14:textId="02BE13AA" w:rsidR="00504723" w:rsidRPr="00012124" w:rsidRDefault="00504723" w:rsidP="00504723">
            <w:pPr>
              <w:spacing w:after="120"/>
              <w:rPr>
                <w:rFonts w:cs="Arial"/>
              </w:rPr>
            </w:pPr>
          </w:p>
        </w:tc>
        <w:tc>
          <w:tcPr>
            <w:tcW w:w="2147" w:type="dxa"/>
            <w:gridSpan w:val="2"/>
          </w:tcPr>
          <w:p w14:paraId="58FE138A" w14:textId="36A88CA9"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92" w:history="1">
              <w:r w:rsidRPr="00012124">
                <w:rPr>
                  <w:rStyle w:val="Hyperlink"/>
                  <w:rFonts w:eastAsia="Calibri" w:cs="Times New Roman"/>
                </w:rPr>
                <w:t>Records Management Codes of Practice for Health and Social Care</w:t>
              </w:r>
            </w:hyperlink>
          </w:p>
          <w:p w14:paraId="26406F46" w14:textId="75092468"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10F9979D" w14:textId="77777777" w:rsidR="00504723" w:rsidRPr="00012124" w:rsidRDefault="00504723" w:rsidP="00504723">
            <w:pPr>
              <w:rPr>
                <w:lang w:eastAsia="en-GB"/>
              </w:rPr>
            </w:pPr>
          </w:p>
          <w:p w14:paraId="56E4D738" w14:textId="523A2AF1" w:rsidR="00504723" w:rsidRPr="00012124" w:rsidRDefault="00504723" w:rsidP="00504723">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504723" w:rsidRPr="00012124" w:rsidRDefault="00504723" w:rsidP="00504723">
            <w:pPr>
              <w:spacing w:after="120"/>
              <w:rPr>
                <w:rStyle w:val="Hyperlink"/>
                <w:rFonts w:eastAsia="Times New Roman" w:cstheme="minorHAnsi"/>
              </w:rPr>
            </w:pPr>
          </w:p>
          <w:p w14:paraId="673261A3"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D00A74B"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504723" w:rsidRPr="00012124" w:rsidRDefault="00504723" w:rsidP="00504723">
            <w:pPr>
              <w:autoSpaceDE w:val="0"/>
              <w:autoSpaceDN w:val="0"/>
              <w:adjustRightInd w:val="0"/>
              <w:rPr>
                <w:rFonts w:cs="Helvetica"/>
                <w:shd w:val="clear" w:color="auto" w:fill="FFFFFF"/>
              </w:rPr>
            </w:pPr>
          </w:p>
          <w:p w14:paraId="313C29FA"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C233030" w14:textId="77777777" w:rsidR="00504723" w:rsidRPr="00012124" w:rsidRDefault="00504723" w:rsidP="00504723">
            <w:pPr>
              <w:autoSpaceDE w:val="0"/>
              <w:autoSpaceDN w:val="0"/>
              <w:adjustRightInd w:val="0"/>
              <w:rPr>
                <w:rFonts w:cs="Helvetica"/>
                <w:shd w:val="clear" w:color="auto" w:fill="FFFFFF"/>
              </w:rPr>
            </w:pPr>
          </w:p>
          <w:p w14:paraId="1CFC8F82"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201A41A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7FB31C9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55DFA7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15FA1F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CD66E87" w14:textId="77777777" w:rsidR="00504723" w:rsidRPr="00012124" w:rsidRDefault="00504723" w:rsidP="00504723">
            <w:pPr>
              <w:autoSpaceDE w:val="0"/>
              <w:autoSpaceDN w:val="0"/>
              <w:adjustRightInd w:val="0"/>
              <w:rPr>
                <w:rFonts w:cs="Arial"/>
              </w:rPr>
            </w:pPr>
          </w:p>
          <w:p w14:paraId="295B2868"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929DED2" w14:textId="7B2900C3"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93" w:history="1">
              <w:r w:rsidRPr="00012124">
                <w:rPr>
                  <w:rStyle w:val="Hyperlink"/>
                  <w:lang w:eastAsia="en-GB"/>
                </w:rPr>
                <w:t>https://ico.org.uk</w:t>
              </w:r>
            </w:hyperlink>
            <w:r w:rsidRPr="00012124">
              <w:rPr>
                <w:color w:val="000000"/>
                <w:lang w:eastAsia="en-GB"/>
              </w:rPr>
              <w:t xml:space="preserve">   </w:t>
            </w:r>
          </w:p>
          <w:p w14:paraId="323B65A6" w14:textId="77777777" w:rsidR="00504723" w:rsidRPr="00012124" w:rsidRDefault="00504723" w:rsidP="00504723">
            <w:pPr>
              <w:spacing w:after="60"/>
              <w:rPr>
                <w:rFonts w:eastAsia="Calibri" w:cs="Times New Roman"/>
                <w:b/>
                <w:color w:val="0D0D0D" w:themeColor="text1" w:themeTint="F2"/>
              </w:rPr>
            </w:pPr>
          </w:p>
        </w:tc>
      </w:tr>
      <w:tr w:rsidR="00504723" w:rsidRPr="00012124" w14:paraId="7B65E096" w14:textId="77777777" w:rsidTr="007749E7">
        <w:trPr>
          <w:trHeight w:val="5944"/>
        </w:trPr>
        <w:tc>
          <w:tcPr>
            <w:tcW w:w="1557" w:type="dxa"/>
          </w:tcPr>
          <w:p w14:paraId="6EF5003C" w14:textId="0A508A98" w:rsidR="00504723" w:rsidRPr="004F4CEE" w:rsidRDefault="00504723" w:rsidP="00504723">
            <w:pPr>
              <w:spacing w:after="120"/>
              <w:rPr>
                <w:b/>
                <w:bCs/>
              </w:rPr>
            </w:pPr>
            <w:r w:rsidRPr="004F4CEE">
              <w:rPr>
                <w:b/>
                <w:bCs/>
              </w:rPr>
              <w:lastRenderedPageBreak/>
              <w:t>North Central London Integrated Care Board</w:t>
            </w:r>
          </w:p>
          <w:p w14:paraId="7CA1DCBD" w14:textId="0A610D4A" w:rsidR="00504723" w:rsidRPr="00012124" w:rsidRDefault="00504723" w:rsidP="00504723">
            <w:pPr>
              <w:spacing w:after="120"/>
              <w:rPr>
                <w:b/>
              </w:rPr>
            </w:pPr>
            <w:r>
              <w:t>(formerly North Central London CCG)</w:t>
            </w:r>
          </w:p>
          <w:p w14:paraId="4816E3ED" w14:textId="77777777" w:rsidR="00504723" w:rsidRPr="00012124" w:rsidRDefault="00504723" w:rsidP="00504723">
            <w:pPr>
              <w:spacing w:after="120"/>
            </w:pPr>
          </w:p>
        </w:tc>
        <w:tc>
          <w:tcPr>
            <w:tcW w:w="5855" w:type="dxa"/>
          </w:tcPr>
          <w:p w14:paraId="3132C4C1" w14:textId="4EE19341" w:rsidR="00504723" w:rsidRPr="00012124" w:rsidRDefault="00504723" w:rsidP="00504723">
            <w:pPr>
              <w:spacing w:after="120"/>
              <w:rPr>
                <w:rFonts w:cs="Arial"/>
              </w:rPr>
            </w:pPr>
            <w:r w:rsidRPr="00012124">
              <w:rPr>
                <w:rFonts w:cs="Arial"/>
              </w:rPr>
              <w:t xml:space="preserve">NHS North Central London </w:t>
            </w:r>
            <w:r>
              <w:rPr>
                <w:rFonts w:cs="Arial"/>
              </w:rPr>
              <w:t>ICB</w:t>
            </w:r>
            <w:r w:rsidRPr="00012124">
              <w:rPr>
                <w:rFonts w:cs="Arial"/>
              </w:rPr>
              <w:t xml:space="preserve"> is  </w:t>
            </w:r>
            <w:r w:rsidRPr="00012124">
              <w:t xml:space="preserve">responsible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4AEC8470" w:rsidR="00504723" w:rsidRDefault="00504723" w:rsidP="00504723">
            <w:pPr>
              <w:spacing w:after="120"/>
            </w:pPr>
            <w:r w:rsidRPr="00012124">
              <w:rPr>
                <w:rFonts w:cs="Arial"/>
              </w:rPr>
              <w:t xml:space="preserve">The </w:t>
            </w:r>
            <w:r>
              <w:rPr>
                <w:rFonts w:cs="Arial"/>
              </w:rPr>
              <w:t>ICB</w:t>
            </w:r>
            <w:r w:rsidRPr="00012124">
              <w:rPr>
                <w:rFonts w:cs="Arial"/>
              </w:rPr>
              <w:t xml:space="preserve"> act as the Data Processor for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ECAA913" w14:textId="215D0B07" w:rsidR="00504723" w:rsidRPr="00012124" w:rsidRDefault="00504723" w:rsidP="00504723">
            <w:pPr>
              <w:spacing w:after="120"/>
            </w:pPr>
            <w:r>
              <w:t>Some services provided by the ICB are shared across London and provided to the ICB by other areas. These are detailed in this document.</w:t>
            </w:r>
          </w:p>
          <w:p w14:paraId="019994EF" w14:textId="77777777" w:rsidR="00504723" w:rsidRPr="00012124" w:rsidRDefault="00504723" w:rsidP="00504723">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504723" w:rsidRPr="00012124" w:rsidRDefault="00504723" w:rsidP="00504723">
            <w:pPr>
              <w:spacing w:after="120"/>
              <w:rPr>
                <w:rFonts w:cs="Arial"/>
              </w:rPr>
            </w:pPr>
          </w:p>
          <w:p w14:paraId="3CCAFEEF" w14:textId="77777777" w:rsidR="00504723" w:rsidRPr="00012124" w:rsidRDefault="00504723" w:rsidP="00504723">
            <w:pPr>
              <w:spacing w:after="120"/>
              <w:rPr>
                <w:rFonts w:eastAsia="Calibri" w:cs="Times New Roman"/>
                <w:bCs/>
              </w:rPr>
            </w:pPr>
          </w:p>
        </w:tc>
        <w:tc>
          <w:tcPr>
            <w:tcW w:w="2147" w:type="dxa"/>
            <w:gridSpan w:val="2"/>
          </w:tcPr>
          <w:p w14:paraId="52A2EF04" w14:textId="378D5B6A"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94" w:history="1">
              <w:r w:rsidRPr="00012124">
                <w:rPr>
                  <w:rStyle w:val="Hyperlink"/>
                  <w:rFonts w:eastAsia="Calibri" w:cs="Times New Roman"/>
                </w:rPr>
                <w:t>Records Management Codes of Practice for Health and Social Care</w:t>
              </w:r>
            </w:hyperlink>
          </w:p>
          <w:p w14:paraId="4FB83E46" w14:textId="31C4A242"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6A39EAC1" w14:textId="77777777" w:rsidR="00504723" w:rsidRPr="00012124" w:rsidRDefault="00504723" w:rsidP="00504723">
            <w:pPr>
              <w:rPr>
                <w:lang w:eastAsia="en-GB"/>
              </w:rPr>
            </w:pPr>
          </w:p>
          <w:p w14:paraId="4AEFDA76" w14:textId="77777777" w:rsidR="00504723" w:rsidRPr="00012124" w:rsidRDefault="00504723" w:rsidP="00504723">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504723" w:rsidRPr="00012124" w:rsidRDefault="00504723" w:rsidP="00504723">
            <w:pPr>
              <w:spacing w:after="120"/>
              <w:rPr>
                <w:rStyle w:val="Hyperlink"/>
                <w:rFonts w:eastAsia="Times New Roman" w:cstheme="minorHAnsi"/>
              </w:rPr>
            </w:pPr>
          </w:p>
          <w:p w14:paraId="0539850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504723" w:rsidRPr="00012124" w:rsidRDefault="00504723" w:rsidP="00504723">
            <w:pPr>
              <w:spacing w:after="120"/>
              <w:rPr>
                <w:rFonts w:cstheme="minorHAnsi"/>
              </w:rPr>
            </w:pPr>
          </w:p>
        </w:tc>
        <w:tc>
          <w:tcPr>
            <w:tcW w:w="4365" w:type="dxa"/>
          </w:tcPr>
          <w:p w14:paraId="786FB86D"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1B9DF9D1" w14:textId="3C001104"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w:t>
            </w:r>
            <w:r w:rsidRPr="00012124">
              <w:rPr>
                <w:rFonts w:eastAsia="Times New Roman" w:cs="Arial"/>
                <w:spacing w:val="6"/>
                <w:lang w:eastAsia="en-GB"/>
              </w:rPr>
              <w:t>.</w:t>
            </w:r>
          </w:p>
          <w:p w14:paraId="16858BB6" w14:textId="77777777" w:rsidR="00504723" w:rsidRPr="00012124" w:rsidRDefault="00504723" w:rsidP="00504723">
            <w:pPr>
              <w:rPr>
                <w:rFonts w:cs="Helvetica"/>
              </w:rPr>
            </w:pPr>
          </w:p>
          <w:p w14:paraId="1C4D9538"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7623F7C" w14:textId="77777777" w:rsidR="00504723" w:rsidRPr="00012124" w:rsidRDefault="00504723" w:rsidP="00504723">
            <w:pPr>
              <w:rPr>
                <w:rFonts w:ascii="Times New Roman" w:hAnsi="Times New Roman"/>
                <w:color w:val="000000"/>
                <w:sz w:val="24"/>
                <w:szCs w:val="24"/>
                <w:lang w:eastAsia="en-GB"/>
              </w:rPr>
            </w:pPr>
          </w:p>
          <w:p w14:paraId="3F2A7674" w14:textId="7F0B81A3"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D8C0FF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14E0A17"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Wilmslow </w:t>
            </w:r>
          </w:p>
          <w:p w14:paraId="39E60280"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7FAC2CA"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2C0D987" w14:textId="44F8C2CE" w:rsidR="00504723" w:rsidRPr="00012124" w:rsidRDefault="00504723" w:rsidP="00504723">
            <w:pPr>
              <w:autoSpaceDE w:val="0"/>
              <w:autoSpaceDN w:val="0"/>
              <w:adjustRightInd w:val="0"/>
              <w:rPr>
                <w:color w:val="000000"/>
                <w:lang w:eastAsia="en-GB"/>
              </w:rPr>
            </w:pPr>
            <w:r w:rsidRPr="00012124">
              <w:rPr>
                <w:color w:val="000000"/>
                <w:lang w:eastAsia="en-GB"/>
              </w:rPr>
              <w:t xml:space="preserve">Website: </w:t>
            </w:r>
            <w:hyperlink r:id="rId195" w:history="1">
              <w:r w:rsidRPr="00012124">
                <w:rPr>
                  <w:rStyle w:val="Hyperlink"/>
                  <w:lang w:eastAsia="en-GB"/>
                </w:rPr>
                <w:t>https://ico.org.uk</w:t>
              </w:r>
            </w:hyperlink>
            <w:r w:rsidRPr="00012124">
              <w:rPr>
                <w:color w:val="000000"/>
                <w:lang w:eastAsia="en-GB"/>
              </w:rPr>
              <w:t xml:space="preserve">   </w:t>
            </w:r>
          </w:p>
        </w:tc>
      </w:tr>
      <w:tr w:rsidR="00504723" w:rsidRPr="00012124" w14:paraId="1FD32E0D" w14:textId="77777777" w:rsidTr="007749E7">
        <w:trPr>
          <w:trHeight w:val="9525"/>
        </w:trPr>
        <w:tc>
          <w:tcPr>
            <w:tcW w:w="1557" w:type="dxa"/>
          </w:tcPr>
          <w:p w14:paraId="0E65E4D0" w14:textId="55944831" w:rsidR="00504723" w:rsidRPr="00012124" w:rsidRDefault="00504723" w:rsidP="00504723">
            <w:pPr>
              <w:spacing w:after="120"/>
              <w:rPr>
                <w:rFonts w:cstheme="minorHAnsi"/>
              </w:rPr>
            </w:pPr>
            <w:r>
              <w:lastRenderedPageBreak/>
              <w:t xml:space="preserve">South West London Integrated Care Board </w:t>
            </w:r>
            <w:r w:rsidRPr="00012124">
              <w:rPr>
                <w:rStyle w:val="Hyperlink"/>
                <w:rFonts w:ascii="Calibri" w:hAnsi="Calibri" w:cs="Arial"/>
                <w:b/>
              </w:rPr>
              <w:t xml:space="preserve"> - </w:t>
            </w:r>
            <w:r w:rsidRPr="00012124">
              <w:rPr>
                <w:rFonts w:cstheme="minorHAnsi"/>
              </w:rPr>
              <w:t>GP Practice Data Extraction Services</w:t>
            </w:r>
          </w:p>
          <w:p w14:paraId="7607BF06" w14:textId="77777777" w:rsidR="00504723" w:rsidRPr="00012124" w:rsidRDefault="00504723" w:rsidP="00504723">
            <w:pPr>
              <w:spacing w:after="120"/>
              <w:rPr>
                <w:rFonts w:cs="Arial"/>
              </w:rPr>
            </w:pPr>
          </w:p>
          <w:p w14:paraId="2238439D" w14:textId="77777777" w:rsidR="00504723" w:rsidRPr="00012124" w:rsidRDefault="00504723" w:rsidP="00504723">
            <w:pPr>
              <w:spacing w:after="120"/>
            </w:pPr>
          </w:p>
          <w:p w14:paraId="6386B061" w14:textId="77777777" w:rsidR="00504723" w:rsidRPr="00012124" w:rsidRDefault="00504723" w:rsidP="00504723">
            <w:pPr>
              <w:spacing w:after="120"/>
            </w:pPr>
          </w:p>
        </w:tc>
        <w:tc>
          <w:tcPr>
            <w:tcW w:w="5855" w:type="dxa"/>
          </w:tcPr>
          <w:p w14:paraId="41296AFB" w14:textId="5CDB1B7F" w:rsidR="00504723" w:rsidRPr="00012124" w:rsidRDefault="00504723" w:rsidP="00504723">
            <w:pPr>
              <w:spacing w:after="120"/>
              <w:rPr>
                <w:rFonts w:cstheme="minorHAnsi"/>
              </w:rPr>
            </w:pPr>
            <w:r w:rsidRPr="00012124">
              <w:rPr>
                <w:rFonts w:cs="Arial"/>
              </w:rPr>
              <w:t xml:space="preserve">The </w:t>
            </w:r>
            <w:r w:rsidRPr="00012124">
              <w:rPr>
                <w:rFonts w:cstheme="minorHAnsi"/>
              </w:rPr>
              <w:t>GP Practice Data Extraction Services</w:t>
            </w:r>
            <w:r>
              <w:rPr>
                <w:rFonts w:cstheme="minorHAnsi"/>
              </w:rPr>
              <w:t xml:space="preserve"> is shared across London, with South West London performing the service. This</w:t>
            </w:r>
            <w:r w:rsidRPr="00012124">
              <w:rPr>
                <w:rFonts w:cstheme="minorHAnsi"/>
              </w:rPr>
              <w:t xml:space="preserve"> enables </w:t>
            </w:r>
            <w:r>
              <w:rPr>
                <w:rFonts w:cstheme="minorHAnsi"/>
              </w:rPr>
              <w:t xml:space="preserve">SWL </w:t>
            </w:r>
            <w:r w:rsidRPr="00012124">
              <w:rPr>
                <w:rFonts w:cstheme="minorHAnsi"/>
              </w:rPr>
              <w:t>to</w:t>
            </w:r>
            <w:r>
              <w:rPr>
                <w:rFonts w:cstheme="minorHAnsi"/>
              </w:rPr>
              <w:t>, on behalf of the NCL area,</w:t>
            </w:r>
            <w:r w:rsidRPr="00012124">
              <w:rPr>
                <w:rFonts w:cstheme="minorHAnsi"/>
              </w:rPr>
              <w:t xml:space="preserve">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504723" w:rsidRPr="00012124" w:rsidRDefault="00504723" w:rsidP="00504723">
            <w:pPr>
              <w:autoSpaceDE w:val="0"/>
              <w:autoSpaceDN w:val="0"/>
              <w:adjustRightInd w:val="0"/>
              <w:rPr>
                <w:rFonts w:cs="Arial"/>
                <w:color w:val="000000"/>
              </w:rPr>
            </w:pPr>
            <w:r w:rsidRPr="00012124">
              <w:rPr>
                <w:rFonts w:cs="Arial"/>
                <w:color w:val="000000"/>
              </w:rPr>
              <w:t xml:space="preserve">Risk stratification; linking data to other data sets; </w:t>
            </w:r>
          </w:p>
          <w:p w14:paraId="4B467EB3" w14:textId="77777777" w:rsidR="00504723" w:rsidRPr="00012124" w:rsidRDefault="00504723" w:rsidP="00504723">
            <w:pPr>
              <w:autoSpaceDE w:val="0"/>
              <w:autoSpaceDN w:val="0"/>
              <w:adjustRightInd w:val="0"/>
              <w:rPr>
                <w:rFonts w:cs="Arial"/>
                <w:color w:val="000000"/>
              </w:rPr>
            </w:pPr>
            <w:r w:rsidRPr="00012124">
              <w:rPr>
                <w:rFonts w:cs="Arial"/>
                <w:color w:val="000000"/>
              </w:rPr>
              <w:t>financial reporting;</w:t>
            </w:r>
          </w:p>
          <w:p w14:paraId="6A776BAC" w14:textId="77777777" w:rsidR="00504723" w:rsidRPr="00012124" w:rsidRDefault="00504723" w:rsidP="00504723">
            <w:pPr>
              <w:autoSpaceDE w:val="0"/>
              <w:autoSpaceDN w:val="0"/>
              <w:adjustRightInd w:val="0"/>
              <w:rPr>
                <w:rFonts w:cs="Arial"/>
                <w:color w:val="000000"/>
              </w:rPr>
            </w:pPr>
            <w:r w:rsidRPr="00012124">
              <w:rPr>
                <w:rFonts w:cs="Arial"/>
                <w:color w:val="000000"/>
              </w:rPr>
              <w:t>business intelligence;</w:t>
            </w:r>
          </w:p>
          <w:p w14:paraId="026A8CBD" w14:textId="77777777" w:rsidR="00504723" w:rsidRPr="00012124" w:rsidRDefault="00504723" w:rsidP="00504723">
            <w:pPr>
              <w:autoSpaceDE w:val="0"/>
              <w:autoSpaceDN w:val="0"/>
              <w:adjustRightInd w:val="0"/>
              <w:rPr>
                <w:rFonts w:cs="Arial"/>
                <w:color w:val="000000"/>
              </w:rPr>
            </w:pPr>
            <w:r w:rsidRPr="00012124">
              <w:rPr>
                <w:rFonts w:cs="Arial"/>
                <w:color w:val="000000"/>
              </w:rPr>
              <w:t>statistical analysis and;</w:t>
            </w:r>
          </w:p>
          <w:p w14:paraId="4CA5EDAD" w14:textId="77777777" w:rsidR="00504723" w:rsidRPr="00012124" w:rsidRDefault="00504723" w:rsidP="00504723">
            <w:pPr>
              <w:autoSpaceDE w:val="0"/>
              <w:autoSpaceDN w:val="0"/>
              <w:adjustRightInd w:val="0"/>
              <w:rPr>
                <w:rFonts w:cs="Arial"/>
                <w:color w:val="000000"/>
              </w:rPr>
            </w:pPr>
            <w:proofErr w:type="gramStart"/>
            <w:r w:rsidRPr="00012124">
              <w:rPr>
                <w:rFonts w:cs="Arial"/>
                <w:color w:val="000000"/>
              </w:rPr>
              <w:t>information</w:t>
            </w:r>
            <w:proofErr w:type="gramEnd"/>
            <w:r w:rsidRPr="00012124">
              <w:rPr>
                <w:rFonts w:cs="Arial"/>
                <w:color w:val="000000"/>
              </w:rPr>
              <w:t xml:space="preserve"> to support delivery of patient care.</w:t>
            </w:r>
          </w:p>
          <w:p w14:paraId="149BD67A" w14:textId="77777777" w:rsidR="00504723" w:rsidRPr="00012124" w:rsidRDefault="00504723" w:rsidP="00504723">
            <w:pPr>
              <w:spacing w:after="120"/>
              <w:rPr>
                <w:rFonts w:cstheme="minorHAnsi"/>
              </w:rPr>
            </w:pPr>
          </w:p>
          <w:p w14:paraId="6EDA7931" w14:textId="56395F65" w:rsidR="00504723" w:rsidRPr="0098046C" w:rsidRDefault="00504723" w:rsidP="00504723">
            <w:pPr>
              <w:autoSpaceDE w:val="0"/>
              <w:autoSpaceDN w:val="0"/>
              <w:adjustRightInd w:val="0"/>
              <w:rPr>
                <w:color w:val="000000"/>
                <w:lang w:eastAsia="en-GB"/>
              </w:rPr>
            </w:pPr>
            <w:r w:rsidRPr="00012124">
              <w:rPr>
                <w:color w:val="000000"/>
                <w:lang w:eastAsia="en-GB"/>
              </w:rPr>
              <w:t>The source of the information shared in this way is your electronic GP record.</w:t>
            </w:r>
          </w:p>
          <w:p w14:paraId="7449B5CE" w14:textId="77777777" w:rsidR="00504723" w:rsidRPr="00012124" w:rsidRDefault="00504723" w:rsidP="00504723">
            <w:pPr>
              <w:spacing w:after="120"/>
              <w:rPr>
                <w:rFonts w:cs="Arial"/>
              </w:rPr>
            </w:pPr>
          </w:p>
          <w:p w14:paraId="4AD08D88" w14:textId="77777777" w:rsidR="00504723" w:rsidRPr="00012124" w:rsidRDefault="00504723" w:rsidP="00504723">
            <w:pPr>
              <w:rPr>
                <w:color w:val="2F2F2F"/>
                <w:shd w:val="clear" w:color="auto" w:fill="FFFFFF"/>
              </w:rPr>
            </w:pPr>
          </w:p>
          <w:p w14:paraId="3DD27140" w14:textId="77777777" w:rsidR="00504723" w:rsidRPr="00012124" w:rsidRDefault="00504723" w:rsidP="00504723">
            <w:pPr>
              <w:rPr>
                <w:color w:val="2F2F2F"/>
                <w:shd w:val="clear" w:color="auto" w:fill="FFFFFF"/>
              </w:rPr>
            </w:pPr>
          </w:p>
          <w:p w14:paraId="4D4F6BBB" w14:textId="77777777" w:rsidR="00504723" w:rsidRPr="00012124" w:rsidRDefault="00504723" w:rsidP="00504723">
            <w:pPr>
              <w:spacing w:after="120"/>
              <w:rPr>
                <w:rFonts w:cs="Arial"/>
              </w:rPr>
            </w:pPr>
          </w:p>
        </w:tc>
        <w:tc>
          <w:tcPr>
            <w:tcW w:w="2147" w:type="dxa"/>
            <w:gridSpan w:val="2"/>
          </w:tcPr>
          <w:p w14:paraId="7AE4C9B5" w14:textId="0458C339"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96" w:history="1">
              <w:r w:rsidRPr="00012124">
                <w:rPr>
                  <w:rStyle w:val="Hyperlink"/>
                  <w:rFonts w:eastAsia="Calibri" w:cs="Times New Roman"/>
                </w:rPr>
                <w:t>Records Management Codes of Practice for Health and Social Care</w:t>
              </w:r>
            </w:hyperlink>
          </w:p>
          <w:p w14:paraId="361B30B9" w14:textId="77777777" w:rsidR="00504723" w:rsidRPr="00012124" w:rsidRDefault="00504723" w:rsidP="00504723">
            <w:pPr>
              <w:spacing w:after="120"/>
              <w:rPr>
                <w:rFonts w:eastAsia="Calibri" w:cs="Times New Roman"/>
              </w:rPr>
            </w:pPr>
          </w:p>
          <w:p w14:paraId="4C28E85F" w14:textId="77777777" w:rsidR="00504723" w:rsidRPr="00012124" w:rsidRDefault="00504723" w:rsidP="00504723">
            <w:pPr>
              <w:spacing w:after="120"/>
              <w:rPr>
                <w:rFonts w:eastAsia="Calibri" w:cs="Times New Roman"/>
              </w:rPr>
            </w:pPr>
          </w:p>
        </w:tc>
        <w:tc>
          <w:tcPr>
            <w:tcW w:w="1952" w:type="dxa"/>
          </w:tcPr>
          <w:p w14:paraId="5867631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504723" w:rsidRPr="00012124" w:rsidRDefault="00504723" w:rsidP="00504723">
            <w:pPr>
              <w:spacing w:after="120"/>
              <w:rPr>
                <w:rStyle w:val="Hyperlink"/>
                <w:rFonts w:eastAsia="Times New Roman" w:cstheme="minorHAnsi"/>
              </w:rPr>
            </w:pPr>
          </w:p>
          <w:p w14:paraId="1DDE202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1DF7FAEC"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504723" w:rsidRPr="00012124" w:rsidRDefault="00504723" w:rsidP="00504723">
            <w:pPr>
              <w:rPr>
                <w:rFonts w:cs="Helvetica"/>
              </w:rPr>
            </w:pPr>
          </w:p>
          <w:p w14:paraId="3F7E9E7B"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7929ABD" w14:textId="77777777" w:rsidR="00504723" w:rsidRPr="00012124" w:rsidRDefault="00504723" w:rsidP="00504723">
            <w:pPr>
              <w:rPr>
                <w:rFonts w:ascii="Times New Roman" w:hAnsi="Times New Roman"/>
                <w:color w:val="000000"/>
                <w:sz w:val="24"/>
                <w:szCs w:val="24"/>
                <w:lang w:eastAsia="en-GB"/>
              </w:rPr>
            </w:pPr>
          </w:p>
          <w:p w14:paraId="4E473E7E" w14:textId="02A48292"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DBB6E7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A89903D"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Wilmslow </w:t>
            </w:r>
          </w:p>
          <w:p w14:paraId="1A6F593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CBF5446"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800C005" w14:textId="5C460539" w:rsidR="00504723" w:rsidRPr="00012124" w:rsidRDefault="00504723" w:rsidP="00504723">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97" w:history="1">
              <w:r w:rsidRPr="00012124">
                <w:rPr>
                  <w:rStyle w:val="Hyperlink"/>
                  <w:lang w:eastAsia="en-GB"/>
                </w:rPr>
                <w:t>https://ico.org.uk</w:t>
              </w:r>
            </w:hyperlink>
            <w:r w:rsidRPr="00012124">
              <w:rPr>
                <w:color w:val="000000"/>
                <w:lang w:eastAsia="en-GB"/>
              </w:rPr>
              <w:t xml:space="preserve">   </w:t>
            </w:r>
          </w:p>
        </w:tc>
      </w:tr>
      <w:tr w:rsidR="00504723" w:rsidRPr="00012124" w14:paraId="205E8F02" w14:textId="77777777" w:rsidTr="007749E7">
        <w:trPr>
          <w:trHeight w:val="176"/>
        </w:trPr>
        <w:tc>
          <w:tcPr>
            <w:tcW w:w="1557" w:type="dxa"/>
          </w:tcPr>
          <w:p w14:paraId="6F3F2156" w14:textId="0543394C" w:rsidR="00504723" w:rsidRPr="00012124" w:rsidRDefault="00D261EC" w:rsidP="00504723">
            <w:pPr>
              <w:spacing w:after="120"/>
              <w:rPr>
                <w:rStyle w:val="Hyperlink"/>
                <w:rFonts w:ascii="Calibri" w:eastAsia="Calibri" w:hAnsi="Calibri" w:cs="Times New Roman"/>
                <w:b/>
                <w:color w:val="auto"/>
                <w:u w:val="none"/>
              </w:rPr>
            </w:pPr>
            <w:hyperlink r:id="rId198" w:history="1">
              <w:proofErr w:type="spellStart"/>
              <w:r w:rsidR="00504723" w:rsidRPr="00012124">
                <w:rPr>
                  <w:rStyle w:val="Hyperlink"/>
                  <w:rFonts w:ascii="Calibri" w:eastAsia="Calibri" w:hAnsi="Calibri" w:cs="Times New Roman"/>
                  <w:b/>
                </w:rPr>
                <w:t>Docman</w:t>
              </w:r>
              <w:proofErr w:type="spellEnd"/>
              <w:r w:rsidR="00504723" w:rsidRPr="00012124">
                <w:rPr>
                  <w:rStyle w:val="Hyperlink"/>
                  <w:rFonts w:ascii="Calibri" w:eastAsia="Calibri" w:hAnsi="Calibri" w:cs="Times New Roman"/>
                  <w:b/>
                </w:rPr>
                <w:t xml:space="preserve"> and </w:t>
              </w:r>
              <w:proofErr w:type="spellStart"/>
              <w:r w:rsidR="00504723" w:rsidRPr="00012124">
                <w:rPr>
                  <w:rStyle w:val="Hyperlink"/>
                  <w:rFonts w:ascii="Calibri" w:hAnsi="Calibri"/>
                  <w:b/>
                </w:rPr>
                <w:t>Docmail</w:t>
              </w:r>
              <w:proofErr w:type="spellEnd"/>
            </w:hyperlink>
          </w:p>
          <w:p w14:paraId="63EED56E" w14:textId="77777777" w:rsidR="00504723" w:rsidRPr="00012124" w:rsidRDefault="00504723" w:rsidP="00504723">
            <w:pPr>
              <w:spacing w:after="120"/>
              <w:rPr>
                <w:rFonts w:cs="Arial"/>
              </w:rPr>
            </w:pPr>
          </w:p>
          <w:p w14:paraId="5C7EBA18" w14:textId="77777777" w:rsidR="00504723" w:rsidRPr="00012124" w:rsidRDefault="00504723" w:rsidP="00504723">
            <w:pPr>
              <w:spacing w:after="120"/>
            </w:pPr>
          </w:p>
        </w:tc>
        <w:tc>
          <w:tcPr>
            <w:tcW w:w="5855" w:type="dxa"/>
          </w:tcPr>
          <w:p w14:paraId="04B62275" w14:textId="7EF9C710" w:rsidR="00504723" w:rsidRPr="00012124" w:rsidRDefault="00D261EC" w:rsidP="00504723">
            <w:pPr>
              <w:rPr>
                <w:color w:val="000000"/>
                <w:lang w:eastAsia="en-GB"/>
              </w:rPr>
            </w:pPr>
            <w:hyperlink r:id="rId199" w:history="1">
              <w:proofErr w:type="spellStart"/>
              <w:r w:rsidR="00504723" w:rsidRPr="00012124">
                <w:rPr>
                  <w:rStyle w:val="Hyperlink"/>
                  <w:rFonts w:eastAsia="Calibri" w:cs="Arial"/>
                  <w:b/>
                </w:rPr>
                <w:t>Docman</w:t>
              </w:r>
              <w:proofErr w:type="spellEnd"/>
            </w:hyperlink>
            <w:r w:rsidR="00504723" w:rsidRPr="00012124">
              <w:rPr>
                <w:rFonts w:eastAsia="Calibri" w:cs="Arial"/>
                <w:b/>
              </w:rPr>
              <w:t xml:space="preserve"> Limited </w:t>
            </w:r>
            <w:r w:rsidR="00504723"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504723" w:rsidRPr="00012124">
              <w:rPr>
                <w:rFonts w:ascii="Verdana" w:hAnsi="Verdana"/>
                <w:color w:val="000000"/>
                <w:lang w:eastAsia="en-GB"/>
              </w:rPr>
              <w:t xml:space="preserve">e </w:t>
            </w:r>
            <w:r w:rsidR="00504723" w:rsidRPr="00012124">
              <w:rPr>
                <w:color w:val="000000"/>
                <w:lang w:eastAsia="en-GB"/>
              </w:rPr>
              <w:t>receive in an electronic format.</w:t>
            </w:r>
          </w:p>
          <w:p w14:paraId="5A54A005" w14:textId="77777777" w:rsidR="00504723" w:rsidRPr="00012124" w:rsidRDefault="00504723" w:rsidP="00504723">
            <w:pPr>
              <w:rPr>
                <w:color w:val="000000"/>
                <w:lang w:eastAsia="en-GB"/>
              </w:rPr>
            </w:pPr>
          </w:p>
          <w:p w14:paraId="7B8BBE86" w14:textId="77777777" w:rsidR="00504723" w:rsidRPr="00012124" w:rsidRDefault="00504723" w:rsidP="00504723">
            <w:pPr>
              <w:spacing w:after="120"/>
              <w:rPr>
                <w:rFonts w:ascii="Calibri" w:hAnsi="Calibri" w:cs="Helvetica"/>
                <w:color w:val="000000" w:themeColor="text1"/>
              </w:rPr>
            </w:pPr>
            <w:r w:rsidRPr="00012124">
              <w:rPr>
                <w:rFonts w:cs="Helvetica"/>
                <w:color w:val="000000" w:themeColor="text1"/>
              </w:rPr>
              <w:t xml:space="preserve">Generally, </w:t>
            </w:r>
            <w:proofErr w:type="spellStart"/>
            <w:r w:rsidRPr="00012124">
              <w:rPr>
                <w:rFonts w:cs="Helvetica"/>
                <w:color w:val="000000" w:themeColor="text1"/>
              </w:rPr>
              <w:t>Docman</w:t>
            </w:r>
            <w:proofErr w:type="spellEnd"/>
            <w:r w:rsidRPr="00012124">
              <w:rPr>
                <w:rFonts w:cs="Helvetica"/>
                <w:color w:val="000000" w:themeColor="text1"/>
              </w:rPr>
              <w:t xml:space="preserve">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504723" w:rsidRPr="00012124" w:rsidRDefault="00504723" w:rsidP="00504723">
            <w:pPr>
              <w:spacing w:after="120"/>
              <w:rPr>
                <w:rFonts w:ascii="Calibri" w:hAnsi="Calibri"/>
              </w:rPr>
            </w:pPr>
            <w:proofErr w:type="spellStart"/>
            <w:r w:rsidRPr="00012124">
              <w:rPr>
                <w:rFonts w:ascii="Calibri" w:hAnsi="Calibri"/>
                <w:b/>
              </w:rPr>
              <w:t>Docmail</w:t>
            </w:r>
            <w:proofErr w:type="spellEnd"/>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send letters, invoices and documents directly from computers and other portable devices.</w:t>
            </w:r>
          </w:p>
          <w:p w14:paraId="4AD33CBF" w14:textId="77777777" w:rsidR="00504723" w:rsidRPr="00012124" w:rsidRDefault="00504723" w:rsidP="00504723">
            <w:pPr>
              <w:spacing w:after="120"/>
              <w:rPr>
                <w:rFonts w:ascii="Calibri" w:hAnsi="Calibri"/>
              </w:rPr>
            </w:pPr>
          </w:p>
          <w:p w14:paraId="24CE58EF" w14:textId="77777777" w:rsidR="00504723" w:rsidRPr="00012124" w:rsidRDefault="00504723" w:rsidP="00504723">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and the </w:t>
            </w:r>
            <w:proofErr w:type="spellStart"/>
            <w:r w:rsidRPr="00012124">
              <w:rPr>
                <w:rFonts w:eastAsia="Calibri" w:cs="Times New Roman"/>
              </w:rPr>
              <w:t>Docman</w:t>
            </w:r>
            <w:proofErr w:type="spellEnd"/>
            <w:r w:rsidRPr="00012124">
              <w:rPr>
                <w:rFonts w:eastAsia="Calibri" w:cs="Times New Roman"/>
              </w:rPr>
              <w:t xml:space="preserve"> vault are kept for the duration specified in the </w:t>
            </w:r>
            <w:hyperlink r:id="rId200" w:history="1">
              <w:r w:rsidRPr="00012124">
                <w:rPr>
                  <w:rStyle w:val="Hyperlink"/>
                  <w:rFonts w:eastAsia="Calibri" w:cs="Times New Roman"/>
                </w:rPr>
                <w:t>Records Management Codes of Practice for Health and Social Care</w:t>
              </w:r>
            </w:hyperlink>
          </w:p>
          <w:p w14:paraId="178182A9" w14:textId="77777777" w:rsidR="00504723" w:rsidRPr="00012124" w:rsidRDefault="00504723" w:rsidP="00504723">
            <w:pPr>
              <w:spacing w:after="120"/>
              <w:rPr>
                <w:rStyle w:val="Hyperlink"/>
                <w:rFonts w:eastAsia="Calibri" w:cs="Times New Roman"/>
              </w:rPr>
            </w:pPr>
          </w:p>
          <w:p w14:paraId="5E7E4B0F" w14:textId="6EF004CD"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2E126B19" w14:textId="77777777" w:rsidR="00504723" w:rsidRPr="00012124" w:rsidRDefault="00504723" w:rsidP="00504723">
            <w:pPr>
              <w:rPr>
                <w:lang w:eastAsia="en-GB"/>
              </w:rPr>
            </w:pPr>
          </w:p>
          <w:p w14:paraId="13A36019" w14:textId="77777777" w:rsidR="00504723" w:rsidRPr="00012124" w:rsidRDefault="00504723" w:rsidP="00504723">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504723" w:rsidRPr="00012124" w:rsidRDefault="00504723" w:rsidP="00504723">
            <w:pPr>
              <w:spacing w:after="120"/>
              <w:rPr>
                <w:rFonts w:cstheme="minorHAnsi"/>
              </w:rPr>
            </w:pPr>
          </w:p>
          <w:p w14:paraId="45C082E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504723" w:rsidRPr="00012124" w:rsidRDefault="00504723" w:rsidP="00504723">
            <w:pPr>
              <w:spacing w:after="120"/>
              <w:rPr>
                <w:rFonts w:eastAsia="Calibri" w:cs="Times New Roman"/>
                <w:b/>
                <w:bCs/>
              </w:rPr>
            </w:pPr>
          </w:p>
          <w:p w14:paraId="7382E196" w14:textId="77777777" w:rsidR="00504723" w:rsidRPr="00012124" w:rsidRDefault="00504723" w:rsidP="00504723">
            <w:pPr>
              <w:spacing w:after="120"/>
              <w:rPr>
                <w:rFonts w:cstheme="minorHAnsi"/>
              </w:rPr>
            </w:pPr>
          </w:p>
        </w:tc>
        <w:tc>
          <w:tcPr>
            <w:tcW w:w="4365" w:type="dxa"/>
          </w:tcPr>
          <w:p w14:paraId="7F151F0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E13C1E2" w14:textId="1CF418BA"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504723" w:rsidRPr="00012124" w:rsidRDefault="00504723" w:rsidP="00504723">
            <w:pPr>
              <w:autoSpaceDE w:val="0"/>
              <w:autoSpaceDN w:val="0"/>
              <w:adjustRightInd w:val="0"/>
              <w:rPr>
                <w:rFonts w:cs="Helvetica"/>
                <w:shd w:val="clear" w:color="auto" w:fill="FFFFFF"/>
              </w:rPr>
            </w:pPr>
          </w:p>
          <w:p w14:paraId="6EFF1484"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AC2FCF2" w14:textId="77777777" w:rsidR="00504723" w:rsidRPr="00012124" w:rsidRDefault="00504723" w:rsidP="00504723">
            <w:pPr>
              <w:autoSpaceDE w:val="0"/>
              <w:autoSpaceDN w:val="0"/>
              <w:adjustRightInd w:val="0"/>
              <w:rPr>
                <w:rFonts w:cs="Helvetica"/>
                <w:shd w:val="clear" w:color="auto" w:fill="FFFFFF"/>
              </w:rPr>
            </w:pPr>
          </w:p>
          <w:p w14:paraId="356EA675" w14:textId="1E732821"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70F4A87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AEA8B8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2F767F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785CA28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14D51F65" w14:textId="77777777" w:rsidR="00504723" w:rsidRPr="00012124" w:rsidRDefault="00504723" w:rsidP="00504723">
            <w:pPr>
              <w:autoSpaceDE w:val="0"/>
              <w:autoSpaceDN w:val="0"/>
              <w:adjustRightInd w:val="0"/>
              <w:rPr>
                <w:rFonts w:cs="Arial"/>
              </w:rPr>
            </w:pPr>
          </w:p>
          <w:p w14:paraId="4F221844"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6A09D9D8" w14:textId="499E518C"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201" w:history="1">
              <w:r w:rsidRPr="00012124">
                <w:rPr>
                  <w:rStyle w:val="Hyperlink"/>
                  <w:lang w:eastAsia="en-GB"/>
                </w:rPr>
                <w:t>https://ico.org.uk</w:t>
              </w:r>
            </w:hyperlink>
            <w:r w:rsidRPr="00012124">
              <w:rPr>
                <w:color w:val="000000"/>
                <w:lang w:eastAsia="en-GB"/>
              </w:rPr>
              <w:t xml:space="preserve">   </w:t>
            </w:r>
          </w:p>
          <w:p w14:paraId="16F717F3" w14:textId="77777777" w:rsidR="00504723" w:rsidRPr="00012124" w:rsidRDefault="00504723" w:rsidP="00504723">
            <w:pPr>
              <w:autoSpaceDE w:val="0"/>
              <w:autoSpaceDN w:val="0"/>
              <w:adjustRightInd w:val="0"/>
              <w:rPr>
                <w:color w:val="333333"/>
              </w:rPr>
            </w:pPr>
          </w:p>
        </w:tc>
      </w:tr>
      <w:tr w:rsidR="00504723" w:rsidRPr="00012124" w14:paraId="0449D842" w14:textId="77777777" w:rsidTr="007749E7">
        <w:trPr>
          <w:trHeight w:val="101"/>
        </w:trPr>
        <w:tc>
          <w:tcPr>
            <w:tcW w:w="1557" w:type="dxa"/>
          </w:tcPr>
          <w:p w14:paraId="66A10F60" w14:textId="59AB4A50" w:rsidR="00504723" w:rsidRPr="00012124" w:rsidRDefault="00D261EC" w:rsidP="00504723">
            <w:pPr>
              <w:spacing w:after="120"/>
            </w:pPr>
            <w:hyperlink r:id="rId202" w:history="1">
              <w:proofErr w:type="spellStart"/>
              <w:r w:rsidR="00504723" w:rsidRPr="00012124">
                <w:rPr>
                  <w:rStyle w:val="Hyperlink"/>
                  <w:rFonts w:ascii="Calibri" w:hAnsi="Calibri"/>
                  <w:b/>
                </w:rPr>
                <w:t>iPlato</w:t>
              </w:r>
              <w:proofErr w:type="spellEnd"/>
            </w:hyperlink>
          </w:p>
        </w:tc>
        <w:tc>
          <w:tcPr>
            <w:tcW w:w="5855" w:type="dxa"/>
          </w:tcPr>
          <w:p w14:paraId="4BD7B2EF" w14:textId="1B4ED2D4" w:rsidR="00504723" w:rsidRPr="00012124" w:rsidRDefault="00D261EC" w:rsidP="00504723">
            <w:pPr>
              <w:spacing w:after="120"/>
              <w:rPr>
                <w:rFonts w:cs="Arial"/>
              </w:rPr>
            </w:pPr>
            <w:hyperlink r:id="rId203" w:history="1">
              <w:proofErr w:type="spellStart"/>
              <w:proofErr w:type="gramStart"/>
              <w:r w:rsidR="00504723" w:rsidRPr="00012124">
                <w:rPr>
                  <w:rStyle w:val="Hyperlink"/>
                  <w:rFonts w:ascii="Calibri" w:hAnsi="Calibri"/>
                  <w:b/>
                </w:rPr>
                <w:t>iPlato</w:t>
              </w:r>
              <w:proofErr w:type="spellEnd"/>
              <w:proofErr w:type="gramEnd"/>
            </w:hyperlink>
            <w:r w:rsidR="00504723" w:rsidRPr="00012124">
              <w:rPr>
                <w:rStyle w:val="Strong"/>
                <w:rFonts w:ascii="Calibri" w:hAnsi="Calibri"/>
                <w:color w:val="000000"/>
              </w:rPr>
              <w:t xml:space="preserve"> is </w:t>
            </w:r>
            <w:r w:rsidR="00504723" w:rsidRPr="00012124">
              <w:rPr>
                <w:rFonts w:ascii="Calibri" w:hAnsi="Calibri" w:cs="Arial"/>
              </w:rPr>
              <w:t>cloud-based text messaging service used by GPs to communicate with their patients.</w:t>
            </w:r>
          </w:p>
          <w:p w14:paraId="2CF86B98" w14:textId="77777777" w:rsidR="00504723" w:rsidRPr="00012124" w:rsidRDefault="00504723" w:rsidP="00504723">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504723" w:rsidRPr="00012124" w:rsidRDefault="00504723" w:rsidP="00504723">
            <w:pPr>
              <w:spacing w:after="120"/>
              <w:rPr>
                <w:rFonts w:eastAsia="Calibri" w:cs="Times New Roman"/>
                <w:bCs/>
              </w:rPr>
            </w:pPr>
          </w:p>
        </w:tc>
        <w:tc>
          <w:tcPr>
            <w:tcW w:w="2147" w:type="dxa"/>
            <w:gridSpan w:val="2"/>
          </w:tcPr>
          <w:p w14:paraId="48511AE5" w14:textId="39FADAD8" w:rsidR="00504723" w:rsidRPr="00012124" w:rsidRDefault="00504723" w:rsidP="00504723">
            <w:pPr>
              <w:spacing w:after="120"/>
              <w:rPr>
                <w:rStyle w:val="Hyperlink"/>
                <w:rFonts w:eastAsia="Calibri" w:cs="Times New Roman"/>
              </w:rPr>
            </w:pPr>
            <w:r w:rsidRPr="00012124">
              <w:rPr>
                <w:rFonts w:eastAsia="Calibri" w:cs="Times New Roman"/>
              </w:rPr>
              <w:t xml:space="preserve">All personal health records held in the Practice EMIS system and the </w:t>
            </w:r>
            <w:proofErr w:type="spellStart"/>
            <w:r w:rsidRPr="00012124">
              <w:rPr>
                <w:rFonts w:eastAsia="Calibri" w:cs="Times New Roman"/>
              </w:rPr>
              <w:t>iPlato</w:t>
            </w:r>
            <w:proofErr w:type="spellEnd"/>
            <w:r w:rsidRPr="00012124">
              <w:rPr>
                <w:rFonts w:eastAsia="Calibri" w:cs="Times New Roman"/>
              </w:rPr>
              <w:t xml:space="preserve"> system are kept for the duration specified in the </w:t>
            </w:r>
            <w:hyperlink r:id="rId204" w:history="1">
              <w:r w:rsidRPr="00012124">
                <w:rPr>
                  <w:rStyle w:val="Hyperlink"/>
                  <w:rFonts w:eastAsia="Calibri" w:cs="Times New Roman"/>
                </w:rPr>
                <w:t>Records Management Codes of Practice for Health and Social Care</w:t>
              </w:r>
            </w:hyperlink>
          </w:p>
          <w:p w14:paraId="6A8190F7" w14:textId="77777777" w:rsidR="00504723" w:rsidRPr="00012124" w:rsidRDefault="00504723" w:rsidP="00504723">
            <w:pPr>
              <w:spacing w:after="120"/>
              <w:rPr>
                <w:rStyle w:val="Hyperlink"/>
                <w:rFonts w:eastAsia="Calibri" w:cs="Times New Roman"/>
              </w:rPr>
            </w:pPr>
          </w:p>
          <w:p w14:paraId="07A34267" w14:textId="41947106"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1D3727C3" w14:textId="77777777" w:rsidR="00504723" w:rsidRPr="00012124" w:rsidRDefault="00504723" w:rsidP="00504723">
            <w:pPr>
              <w:rPr>
                <w:lang w:eastAsia="en-GB"/>
              </w:rPr>
            </w:pPr>
          </w:p>
          <w:p w14:paraId="67FD1C1C" w14:textId="77777777" w:rsidR="00504723" w:rsidRPr="00012124" w:rsidRDefault="00504723" w:rsidP="00504723">
            <w:pPr>
              <w:rPr>
                <w:lang w:eastAsia="en-GB"/>
              </w:rPr>
            </w:pPr>
            <w:r w:rsidRPr="00012124">
              <w:rPr>
                <w:lang w:eastAsia="en-GB"/>
              </w:rPr>
              <w:lastRenderedPageBreak/>
              <w:t>Electronic patient records must not be destroyed or deleted for the foreseeable future.”</w:t>
            </w:r>
          </w:p>
          <w:p w14:paraId="742C47D1" w14:textId="77777777" w:rsidR="00504723" w:rsidRPr="00012124" w:rsidRDefault="00504723" w:rsidP="00504723">
            <w:pPr>
              <w:spacing w:after="120"/>
              <w:rPr>
                <w:rStyle w:val="Hyperlink"/>
                <w:rFonts w:eastAsia="Calibri" w:cs="Times New Roman"/>
              </w:rPr>
            </w:pPr>
          </w:p>
          <w:p w14:paraId="61CC2179" w14:textId="77777777" w:rsidR="00504723" w:rsidRPr="00012124" w:rsidRDefault="00504723" w:rsidP="00504723">
            <w:pPr>
              <w:spacing w:after="120"/>
              <w:rPr>
                <w:rStyle w:val="Hyperlink"/>
                <w:rFonts w:cstheme="minorHAnsi"/>
              </w:rPr>
            </w:pPr>
          </w:p>
        </w:tc>
        <w:tc>
          <w:tcPr>
            <w:tcW w:w="1952" w:type="dxa"/>
          </w:tcPr>
          <w:p w14:paraId="6F2D053B"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504723" w:rsidRPr="00012124" w:rsidRDefault="00504723" w:rsidP="00504723">
            <w:pPr>
              <w:spacing w:after="120"/>
              <w:rPr>
                <w:rFonts w:cstheme="minorHAnsi"/>
              </w:rPr>
            </w:pPr>
          </w:p>
          <w:p w14:paraId="680D793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29B13C14" w14:textId="77777777" w:rsidR="00504723" w:rsidRPr="00012124" w:rsidRDefault="00504723" w:rsidP="00504723">
            <w:pPr>
              <w:spacing w:after="120"/>
              <w:rPr>
                <w:rFonts w:eastAsia="Calibri" w:cs="Times New Roman"/>
                <w:b/>
                <w:bCs/>
              </w:rPr>
            </w:pPr>
          </w:p>
          <w:p w14:paraId="0F5A8198" w14:textId="77777777" w:rsidR="00504723" w:rsidRPr="00012124" w:rsidRDefault="00504723" w:rsidP="00504723">
            <w:pPr>
              <w:spacing w:after="120"/>
              <w:rPr>
                <w:rFonts w:cstheme="minorHAnsi"/>
              </w:rPr>
            </w:pPr>
          </w:p>
        </w:tc>
        <w:tc>
          <w:tcPr>
            <w:tcW w:w="4365" w:type="dxa"/>
          </w:tcPr>
          <w:p w14:paraId="1E2A4BC9"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7AA0DE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9D96198" w14:textId="38D3F035"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7381B6DE" w14:textId="77777777" w:rsidR="00504723" w:rsidRPr="00012124" w:rsidRDefault="00504723" w:rsidP="00504723">
            <w:pPr>
              <w:autoSpaceDE w:val="0"/>
              <w:autoSpaceDN w:val="0"/>
              <w:adjustRightInd w:val="0"/>
              <w:rPr>
                <w:rFonts w:cs="Helvetica"/>
                <w:shd w:val="clear" w:color="auto" w:fill="FFFFFF"/>
              </w:rPr>
            </w:pPr>
          </w:p>
          <w:p w14:paraId="52515AC2"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613A4EA" w14:textId="77777777" w:rsidR="00504723" w:rsidRPr="00012124" w:rsidRDefault="00504723" w:rsidP="00504723">
            <w:pPr>
              <w:autoSpaceDE w:val="0"/>
              <w:autoSpaceDN w:val="0"/>
              <w:adjustRightInd w:val="0"/>
              <w:rPr>
                <w:rFonts w:cs="Helvetica"/>
                <w:shd w:val="clear" w:color="auto" w:fill="FFFFFF"/>
              </w:rPr>
            </w:pPr>
          </w:p>
          <w:p w14:paraId="0AAA4FB8" w14:textId="5608E81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5CF52E4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4FE01C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F9672C0"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9BD1295" w14:textId="77777777" w:rsidR="00504723" w:rsidRPr="00012124" w:rsidRDefault="00504723" w:rsidP="00504723">
            <w:pPr>
              <w:autoSpaceDE w:val="0"/>
              <w:autoSpaceDN w:val="0"/>
              <w:adjustRightInd w:val="0"/>
              <w:rPr>
                <w:rFonts w:cs="Arial"/>
              </w:rPr>
            </w:pPr>
          </w:p>
          <w:p w14:paraId="557EA802"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700324F" w14:textId="67AA636A"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205" w:history="1">
              <w:r w:rsidRPr="00012124">
                <w:rPr>
                  <w:rStyle w:val="Hyperlink"/>
                  <w:lang w:eastAsia="en-GB"/>
                </w:rPr>
                <w:t>https://ico.org.uk</w:t>
              </w:r>
            </w:hyperlink>
            <w:r w:rsidRPr="00012124">
              <w:rPr>
                <w:color w:val="000000"/>
                <w:lang w:eastAsia="en-GB"/>
              </w:rPr>
              <w:t xml:space="preserve">   </w:t>
            </w:r>
          </w:p>
          <w:p w14:paraId="5D96FBE1" w14:textId="77777777" w:rsidR="00504723" w:rsidRPr="00012124" w:rsidRDefault="00504723" w:rsidP="00504723">
            <w:pPr>
              <w:autoSpaceDE w:val="0"/>
              <w:autoSpaceDN w:val="0"/>
              <w:adjustRightInd w:val="0"/>
              <w:rPr>
                <w:color w:val="333333"/>
              </w:rPr>
            </w:pPr>
          </w:p>
        </w:tc>
      </w:tr>
      <w:tr w:rsidR="00504723" w:rsidRPr="00012124" w14:paraId="68F351E8" w14:textId="77777777" w:rsidTr="007749E7">
        <w:trPr>
          <w:trHeight w:val="225"/>
        </w:trPr>
        <w:tc>
          <w:tcPr>
            <w:tcW w:w="1557" w:type="dxa"/>
          </w:tcPr>
          <w:p w14:paraId="1FFA1693" w14:textId="69B0ED91" w:rsidR="00504723" w:rsidRPr="00012124" w:rsidRDefault="00504723" w:rsidP="00504723">
            <w:pPr>
              <w:spacing w:after="120"/>
            </w:pPr>
            <w:proofErr w:type="spellStart"/>
            <w:r>
              <w:lastRenderedPageBreak/>
              <w:t>INhealth</w:t>
            </w:r>
            <w:proofErr w:type="spellEnd"/>
            <w:r>
              <w:t xml:space="preserve"> Intelligence</w:t>
            </w:r>
          </w:p>
        </w:tc>
        <w:tc>
          <w:tcPr>
            <w:tcW w:w="5855" w:type="dxa"/>
          </w:tcPr>
          <w:p w14:paraId="5840BA86" w14:textId="77777777" w:rsidR="00504723" w:rsidRPr="00012124" w:rsidRDefault="00504723" w:rsidP="00504723">
            <w:pPr>
              <w:spacing w:after="120"/>
              <w:rPr>
                <w:rFonts w:eastAsia="Calibri" w:cs="Times New Roman"/>
                <w:bCs/>
              </w:rPr>
            </w:pPr>
            <w:r w:rsidRPr="00012124">
              <w:rPr>
                <w:rFonts w:eastAsia="Calibri" w:cs="Times New Roman"/>
                <w:bCs/>
              </w:rPr>
              <w:t>QMS-UK are commissioned by NHS England to provide secure data processing solutions for two services:</w:t>
            </w:r>
          </w:p>
          <w:p w14:paraId="46409E91" w14:textId="45C149F6" w:rsidR="00504723" w:rsidRPr="00012124" w:rsidRDefault="00504723" w:rsidP="00504723">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is shared with </w:t>
            </w:r>
            <w:hyperlink r:id="rId206" w:history="1">
              <w:r w:rsidRPr="00012124">
                <w:rPr>
                  <w:rStyle w:val="Hyperlink"/>
                  <w:rFonts w:eastAsia="Calibri" w:cs="Times New Roman"/>
                  <w:bCs/>
                </w:rPr>
                <w:t>North East London Foundation Trust</w:t>
              </w:r>
            </w:hyperlink>
            <w:r w:rsidRPr="00012124">
              <w:rPr>
                <w:rFonts w:eastAsia="Calibri" w:cs="Times New Roman"/>
                <w:bCs/>
              </w:rPr>
              <w:t xml:space="preserve"> who run one of 4 Child Health Information Services across London.</w:t>
            </w:r>
          </w:p>
          <w:p w14:paraId="1BC41940" w14:textId="2784E876" w:rsidR="00504723" w:rsidRPr="00012124" w:rsidRDefault="00504723" w:rsidP="00504723">
            <w:pPr>
              <w:spacing w:after="120"/>
              <w:rPr>
                <w:rFonts w:eastAsia="Calibri" w:cs="Times New Roman"/>
                <w:bCs/>
              </w:rPr>
            </w:pPr>
          </w:p>
        </w:tc>
        <w:tc>
          <w:tcPr>
            <w:tcW w:w="2147" w:type="dxa"/>
            <w:gridSpan w:val="2"/>
          </w:tcPr>
          <w:p w14:paraId="4D09699E" w14:textId="4ACD7C3F"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and the QMS database are kept for the duration specified in the </w:t>
            </w:r>
            <w:hyperlink r:id="rId207"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7D25A32B" w14:textId="77777777" w:rsidR="00504723" w:rsidRPr="00012124" w:rsidRDefault="00504723" w:rsidP="00504723">
            <w:pPr>
              <w:spacing w:after="120"/>
              <w:rPr>
                <w:rStyle w:val="Hyperlink"/>
                <w:rFonts w:eastAsia="Calibri" w:cs="Times New Roman"/>
              </w:rPr>
            </w:pPr>
          </w:p>
          <w:p w14:paraId="27F1A17B" w14:textId="5ECADBDF"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7BCCC512" w14:textId="77777777" w:rsidR="00504723" w:rsidRPr="00012124" w:rsidRDefault="00504723" w:rsidP="00504723">
            <w:pPr>
              <w:spacing w:after="120"/>
              <w:rPr>
                <w:rStyle w:val="Hyperlink"/>
                <w:rFonts w:cstheme="minorHAnsi"/>
              </w:rPr>
            </w:pPr>
          </w:p>
        </w:tc>
        <w:tc>
          <w:tcPr>
            <w:tcW w:w="1952" w:type="dxa"/>
          </w:tcPr>
          <w:p w14:paraId="79B13820"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D25E613" w14:textId="77777777" w:rsidR="00504723" w:rsidRPr="00012124" w:rsidRDefault="00504723" w:rsidP="00504723">
            <w:pPr>
              <w:spacing w:after="120"/>
              <w:rPr>
                <w:rFonts w:cstheme="minorHAnsi"/>
              </w:rPr>
            </w:pPr>
          </w:p>
          <w:p w14:paraId="71F84EC0"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504723" w:rsidRPr="00012124" w:rsidRDefault="00504723" w:rsidP="00504723">
            <w:pPr>
              <w:spacing w:after="120"/>
              <w:rPr>
                <w:rFonts w:eastAsia="Calibri" w:cs="Times New Roman"/>
                <w:b/>
                <w:bCs/>
              </w:rPr>
            </w:pPr>
          </w:p>
          <w:p w14:paraId="2FF6651A" w14:textId="77777777" w:rsidR="00504723" w:rsidRPr="00012124" w:rsidRDefault="00504723" w:rsidP="00504723">
            <w:pPr>
              <w:spacing w:after="120"/>
              <w:rPr>
                <w:rFonts w:cstheme="minorHAnsi"/>
              </w:rPr>
            </w:pPr>
          </w:p>
        </w:tc>
        <w:tc>
          <w:tcPr>
            <w:tcW w:w="4365" w:type="dxa"/>
          </w:tcPr>
          <w:p w14:paraId="1A9157B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4DE9C9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5C0ECB4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39A8CA7"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504723" w:rsidRPr="00012124" w:rsidRDefault="00504723" w:rsidP="00504723">
            <w:pPr>
              <w:rPr>
                <w:rFonts w:cs="Helvetica"/>
              </w:rPr>
            </w:pPr>
          </w:p>
          <w:p w14:paraId="706D99C3"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7B0B8D7" w14:textId="77777777" w:rsidR="00504723" w:rsidRPr="00012124" w:rsidRDefault="00504723" w:rsidP="00504723">
            <w:pPr>
              <w:rPr>
                <w:rFonts w:ascii="Times New Roman" w:hAnsi="Times New Roman"/>
                <w:color w:val="000000"/>
                <w:sz w:val="24"/>
                <w:szCs w:val="24"/>
                <w:lang w:eastAsia="en-GB"/>
              </w:rPr>
            </w:pPr>
          </w:p>
          <w:p w14:paraId="11AFD245" w14:textId="2BD4BC3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5A4DD4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0C8D2A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346AB9D"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9325012" w14:textId="77777777" w:rsidR="00504723" w:rsidRPr="00012124" w:rsidRDefault="00504723" w:rsidP="00504723">
            <w:pPr>
              <w:autoSpaceDE w:val="0"/>
              <w:autoSpaceDN w:val="0"/>
              <w:adjustRightInd w:val="0"/>
              <w:rPr>
                <w:rFonts w:cs="Arial"/>
              </w:rPr>
            </w:pPr>
          </w:p>
          <w:p w14:paraId="2A36989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B878483" w14:textId="482458C0" w:rsidR="00504723" w:rsidRPr="00012124" w:rsidRDefault="00504723" w:rsidP="00504723">
            <w:pPr>
              <w:spacing w:after="120"/>
              <w:rPr>
                <w:color w:val="333333"/>
              </w:rPr>
            </w:pPr>
            <w:r w:rsidRPr="00012124">
              <w:rPr>
                <w:color w:val="000000"/>
                <w:lang w:eastAsia="en-GB"/>
              </w:rPr>
              <w:t xml:space="preserve">Website: </w:t>
            </w:r>
            <w:hyperlink r:id="rId208" w:history="1">
              <w:r w:rsidRPr="00012124">
                <w:rPr>
                  <w:rStyle w:val="Hyperlink"/>
                  <w:lang w:eastAsia="en-GB"/>
                </w:rPr>
                <w:t>https://ico.org.uk</w:t>
              </w:r>
            </w:hyperlink>
            <w:r w:rsidRPr="00012124">
              <w:rPr>
                <w:color w:val="000000"/>
                <w:lang w:eastAsia="en-GB"/>
              </w:rPr>
              <w:t xml:space="preserve">   </w:t>
            </w:r>
          </w:p>
        </w:tc>
      </w:tr>
      <w:tr w:rsidR="00504723" w:rsidRPr="00012124" w14:paraId="455D7AEC" w14:textId="77777777" w:rsidTr="00CE7E50">
        <w:trPr>
          <w:trHeight w:val="225"/>
        </w:trPr>
        <w:tc>
          <w:tcPr>
            <w:tcW w:w="1557" w:type="dxa"/>
          </w:tcPr>
          <w:p w14:paraId="0F157073" w14:textId="3EA59DEA" w:rsidR="00504723" w:rsidRPr="00012124" w:rsidRDefault="00504723" w:rsidP="00504723">
            <w:pPr>
              <w:spacing w:after="120"/>
            </w:pPr>
            <w:r>
              <w:lastRenderedPageBreak/>
              <w:t>Better Ltd Urgent Care Plan</w:t>
            </w:r>
          </w:p>
        </w:tc>
        <w:tc>
          <w:tcPr>
            <w:tcW w:w="5855" w:type="dxa"/>
          </w:tcPr>
          <w:p w14:paraId="4487A89F" w14:textId="5227AA95" w:rsidR="00504723" w:rsidRPr="00012124" w:rsidRDefault="00504723" w:rsidP="00504723">
            <w:pPr>
              <w:spacing w:after="120"/>
              <w:rPr>
                <w:rFonts w:eastAsia="Calibri" w:cs="Times New Roman"/>
                <w:bCs/>
              </w:rPr>
            </w:pPr>
            <w:r>
              <w:rPr>
                <w:rFonts w:eastAsia="Calibri" w:cs="Times New Roman"/>
                <w:bCs/>
              </w:rPr>
              <w:t>Better Ltd</w:t>
            </w:r>
            <w:r w:rsidRPr="00012124">
              <w:rPr>
                <w:rFonts w:eastAsia="Calibri" w:cs="Times New Roman"/>
                <w:bCs/>
              </w:rPr>
              <w:t xml:space="preserve"> are commissioned by </w:t>
            </w:r>
            <w:r>
              <w:rPr>
                <w:rFonts w:eastAsia="Calibri" w:cs="Times New Roman"/>
                <w:bCs/>
              </w:rPr>
              <w:t xml:space="preserve">South West London on behalf of all parts of London </w:t>
            </w:r>
            <w:r w:rsidRPr="00012124">
              <w:rPr>
                <w:rFonts w:eastAsia="Calibri" w:cs="Times New Roman"/>
                <w:bCs/>
              </w:rPr>
              <w:t>to provide secure data processing solutions for:</w:t>
            </w:r>
          </w:p>
          <w:p w14:paraId="7B00A5A1" w14:textId="6E3BCD03" w:rsidR="00504723" w:rsidRPr="000B2DA0" w:rsidRDefault="00504723" w:rsidP="00504723">
            <w:pPr>
              <w:spacing w:after="120"/>
              <w:rPr>
                <w:rFonts w:eastAsia="Calibri" w:cs="Times New Roman"/>
                <w:bCs/>
              </w:rPr>
            </w:pPr>
            <w:r>
              <w:rPr>
                <w:rFonts w:eastAsia="Calibri" w:cs="Times New Roman"/>
                <w:b/>
                <w:bCs/>
              </w:rPr>
              <w:t>Urgent Care Plans</w:t>
            </w:r>
            <w:r w:rsidRPr="00012124">
              <w:rPr>
                <w:rFonts w:eastAsia="Calibri" w:cs="Times New Roman"/>
                <w:bCs/>
              </w:rPr>
              <w:t xml:space="preserve"> – </w:t>
            </w:r>
            <w:r w:rsidRPr="000B2DA0">
              <w:rPr>
                <w:rFonts w:eastAsia="Calibri" w:cs="Times New Roman"/>
                <w:bCs/>
              </w:rPr>
              <w:t xml:space="preserve">The NHS aims to provide personalised care based on what matters to you. Care planning enables your wishes and individual care and support needs to be communicated digitally with your healthcare professionals across London. </w:t>
            </w:r>
          </w:p>
          <w:p w14:paraId="62DF1BBB"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A care plan can be created following a conversation between you and your healthcare professional (such as a doctor or nurse). Your healthcare professional will listen to you, understand your needs and make notes about:</w:t>
            </w:r>
          </w:p>
          <w:p w14:paraId="07F66B12"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What is important to you in your day-to-day life</w:t>
            </w:r>
          </w:p>
          <w:p w14:paraId="1376411F"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Your preferences or wishes about your care, such as where you prefer to be cared for</w:t>
            </w:r>
          </w:p>
          <w:p w14:paraId="3AAD02DA"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What support you need and who is best placed to provide this</w:t>
            </w:r>
          </w:p>
          <w:p w14:paraId="1A532EB4"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Information about others who may be involved in your care, such as relatives</w:t>
            </w:r>
          </w:p>
          <w:p w14:paraId="04336A23" w14:textId="364F144F"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Based on your conversation, your healthcare professional can document this information using a digital system. Your care plan can be continuously updated throughout your life, depending on your needs and wishes.</w:t>
            </w:r>
          </w:p>
          <w:p w14:paraId="437B83C7" w14:textId="5898574C" w:rsidR="00504723" w:rsidRDefault="00504723" w:rsidP="00504723">
            <w:pPr>
              <w:spacing w:after="120"/>
              <w:rPr>
                <w:rFonts w:eastAsia="Calibri" w:cs="Times New Roman"/>
                <w:bCs/>
              </w:rPr>
            </w:pPr>
            <w:r>
              <w:rPr>
                <w:rFonts w:eastAsia="Calibri" w:cs="Times New Roman"/>
                <w:bCs/>
              </w:rPr>
              <w:t xml:space="preserve">For details, see </w:t>
            </w:r>
            <w:hyperlink r:id="rId209" w:history="1">
              <w:r w:rsidRPr="00F107FB">
                <w:rPr>
                  <w:rStyle w:val="Hyperlink"/>
                  <w:rFonts w:eastAsia="Calibri" w:cs="Times New Roman"/>
                  <w:bCs/>
                </w:rPr>
                <w:t>https://ucp.onelondon.online/patients/</w:t>
              </w:r>
            </w:hyperlink>
          </w:p>
          <w:p w14:paraId="3EA62055" w14:textId="77777777" w:rsidR="00504723" w:rsidRPr="000B2DA0" w:rsidRDefault="00504723" w:rsidP="00504723">
            <w:pPr>
              <w:spacing w:after="120"/>
              <w:rPr>
                <w:rFonts w:eastAsia="Calibri" w:cs="Times New Roman"/>
                <w:bCs/>
              </w:rPr>
            </w:pPr>
          </w:p>
          <w:p w14:paraId="2CA863A7" w14:textId="77777777" w:rsidR="00504723" w:rsidRDefault="00504723" w:rsidP="00504723">
            <w:pPr>
              <w:spacing w:after="120"/>
              <w:rPr>
                <w:rFonts w:eastAsia="Calibri" w:cs="Times New Roman"/>
                <w:bCs/>
              </w:rPr>
            </w:pPr>
            <w:r w:rsidRPr="000B2DA0">
              <w:rPr>
                <w:rFonts w:eastAsia="Calibri" w:cs="Times New Roman"/>
                <w:bCs/>
              </w:rPr>
              <w:t xml:space="preserve">Your healthcare professional will document a clinical recommendation, should you need emergency care. Information on your care plan is visible to all health and care services who are involved in your care. </w:t>
            </w:r>
          </w:p>
          <w:p w14:paraId="00FACB7D" w14:textId="087FDF5B" w:rsidR="00504723" w:rsidRPr="00012124" w:rsidRDefault="00504723" w:rsidP="00504723">
            <w:pPr>
              <w:spacing w:after="120"/>
              <w:rPr>
                <w:rFonts w:eastAsia="Calibri" w:cs="Times New Roman"/>
                <w:bCs/>
              </w:rPr>
            </w:pPr>
            <w:r w:rsidRPr="000B2DA0">
              <w:rPr>
                <w:rFonts w:eastAsia="Calibri" w:cs="Times New Roman"/>
                <w:bCs/>
              </w:rPr>
              <w:lastRenderedPageBreak/>
              <w:t>This may include the London Ambulance Service, 111 and Out of Hours GP services who may see you in an emergency.</w:t>
            </w:r>
          </w:p>
        </w:tc>
        <w:tc>
          <w:tcPr>
            <w:tcW w:w="2147" w:type="dxa"/>
            <w:gridSpan w:val="2"/>
          </w:tcPr>
          <w:p w14:paraId="305D38E7" w14:textId="58A5C9AF" w:rsidR="00504723" w:rsidRPr="00012124" w:rsidRDefault="00504723" w:rsidP="00504723">
            <w:pPr>
              <w:spacing w:after="120"/>
              <w:rPr>
                <w:rStyle w:val="Hyperlink"/>
                <w:rFonts w:eastAsia="Calibri" w:cs="Times New Roman"/>
              </w:rPr>
            </w:pPr>
            <w:r w:rsidRPr="00012124">
              <w:rPr>
                <w:rFonts w:eastAsia="Calibri" w:cs="Times New Roman"/>
              </w:rPr>
              <w:lastRenderedPageBreak/>
              <w:t xml:space="preserve">All records held in the are kept for the duration specified in the </w:t>
            </w:r>
            <w:hyperlink r:id="rId210" w:history="1">
              <w:r w:rsidRPr="00012124">
                <w:rPr>
                  <w:rStyle w:val="Hyperlink"/>
                  <w:rFonts w:eastAsia="Calibri" w:cs="Times New Roman"/>
                </w:rPr>
                <w:t>Records Management Codes of Practice for Health and Social Care</w:t>
              </w:r>
            </w:hyperlink>
          </w:p>
          <w:p w14:paraId="035CC7A1" w14:textId="77777777" w:rsidR="00504723" w:rsidRPr="00012124" w:rsidRDefault="00504723" w:rsidP="00504723">
            <w:pPr>
              <w:spacing w:after="120"/>
              <w:rPr>
                <w:rStyle w:val="Hyperlink"/>
                <w:rFonts w:eastAsia="Calibri" w:cs="Times New Roman"/>
              </w:rPr>
            </w:pPr>
          </w:p>
          <w:p w14:paraId="19631E2E" w14:textId="003907D8" w:rsidR="00504723" w:rsidRPr="00012124" w:rsidRDefault="00504723" w:rsidP="00504723">
            <w:pPr>
              <w:rPr>
                <w:lang w:eastAsia="en-GB"/>
              </w:rPr>
            </w:pPr>
            <w:r>
              <w:rPr>
                <w:lang w:eastAsia="en-GB"/>
              </w:rPr>
              <w:t>Since the Urgent Care Plan is created voluntarily by patients, patients can withdraw it at any time, in which case it will be deleted.</w:t>
            </w:r>
          </w:p>
          <w:p w14:paraId="0A898CC4" w14:textId="77777777" w:rsidR="00504723" w:rsidRPr="00012124" w:rsidRDefault="00504723" w:rsidP="00504723">
            <w:pPr>
              <w:spacing w:after="120"/>
              <w:rPr>
                <w:rStyle w:val="Hyperlink"/>
                <w:rFonts w:cstheme="minorHAnsi"/>
              </w:rPr>
            </w:pPr>
          </w:p>
        </w:tc>
        <w:tc>
          <w:tcPr>
            <w:tcW w:w="1952" w:type="dxa"/>
          </w:tcPr>
          <w:p w14:paraId="59E9DFF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C41844B"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87D21EF" w14:textId="77777777" w:rsidR="00504723" w:rsidRPr="00012124" w:rsidRDefault="00504723" w:rsidP="00504723">
            <w:pPr>
              <w:spacing w:after="120"/>
              <w:rPr>
                <w:rFonts w:cstheme="minorHAnsi"/>
              </w:rPr>
            </w:pPr>
          </w:p>
          <w:p w14:paraId="738BD53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67FA7E0"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7A5810D1" w14:textId="77777777" w:rsidR="00504723" w:rsidRPr="00012124" w:rsidRDefault="00504723" w:rsidP="00504723">
            <w:pPr>
              <w:spacing w:after="120"/>
              <w:rPr>
                <w:rFonts w:eastAsia="Calibri" w:cs="Times New Roman"/>
                <w:b/>
                <w:bCs/>
              </w:rPr>
            </w:pPr>
          </w:p>
          <w:p w14:paraId="1F8A16F7" w14:textId="77777777" w:rsidR="00504723" w:rsidRPr="00012124" w:rsidRDefault="00504723" w:rsidP="00504723">
            <w:pPr>
              <w:spacing w:after="120"/>
              <w:rPr>
                <w:rFonts w:cstheme="minorHAnsi"/>
              </w:rPr>
            </w:pPr>
          </w:p>
        </w:tc>
        <w:tc>
          <w:tcPr>
            <w:tcW w:w="4365" w:type="dxa"/>
          </w:tcPr>
          <w:p w14:paraId="0F9FD115"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124D3D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CDED3CF"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B70B91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E7892C5"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2A3885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B2B70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124EC74"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508FCE3E" w14:textId="366A803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w:t>
            </w:r>
            <w:r>
              <w:rPr>
                <w:rFonts w:cs="Helvetica"/>
              </w:rPr>
              <w:t xml:space="preserve"> shared</w:t>
            </w:r>
            <w:r w:rsidRPr="00012124">
              <w:rPr>
                <w:rFonts w:cs="Helvetica"/>
              </w:rPr>
              <w:t>.</w:t>
            </w:r>
          </w:p>
          <w:p w14:paraId="37E811E4" w14:textId="77777777" w:rsidR="00504723" w:rsidRPr="00012124" w:rsidRDefault="00504723" w:rsidP="00504723">
            <w:pPr>
              <w:rPr>
                <w:rFonts w:cs="Helvetica"/>
              </w:rPr>
            </w:pPr>
          </w:p>
          <w:p w14:paraId="5D032AD9"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D8FAA8F" w14:textId="77777777" w:rsidR="00504723" w:rsidRPr="00012124" w:rsidRDefault="00504723" w:rsidP="00504723">
            <w:pPr>
              <w:rPr>
                <w:rFonts w:ascii="Times New Roman" w:hAnsi="Times New Roman"/>
                <w:color w:val="000000"/>
                <w:sz w:val="24"/>
                <w:szCs w:val="24"/>
                <w:lang w:eastAsia="en-GB"/>
              </w:rPr>
            </w:pPr>
          </w:p>
          <w:p w14:paraId="6B8F2715"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DDB497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109F19C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2AD9BC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93DCDA7"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Wilmslow </w:t>
            </w:r>
          </w:p>
          <w:p w14:paraId="73074785"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94FC0EF" w14:textId="77777777" w:rsidR="00504723" w:rsidRPr="00012124" w:rsidRDefault="00504723" w:rsidP="00504723">
            <w:pPr>
              <w:autoSpaceDE w:val="0"/>
              <w:autoSpaceDN w:val="0"/>
              <w:adjustRightInd w:val="0"/>
              <w:rPr>
                <w:rFonts w:cs="Arial"/>
              </w:rPr>
            </w:pPr>
          </w:p>
          <w:p w14:paraId="03A98857"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9E01A4B" w14:textId="77777777" w:rsidR="00504723" w:rsidRPr="00012124" w:rsidRDefault="00504723" w:rsidP="00504723">
            <w:pPr>
              <w:spacing w:after="120"/>
              <w:rPr>
                <w:color w:val="333333"/>
              </w:rPr>
            </w:pPr>
            <w:r w:rsidRPr="00012124">
              <w:rPr>
                <w:color w:val="000000"/>
                <w:lang w:eastAsia="en-GB"/>
              </w:rPr>
              <w:t xml:space="preserve">Website: </w:t>
            </w:r>
            <w:hyperlink r:id="rId211" w:history="1">
              <w:r w:rsidRPr="00012124">
                <w:rPr>
                  <w:rStyle w:val="Hyperlink"/>
                  <w:lang w:eastAsia="en-GB"/>
                </w:rPr>
                <w:t>https://ico.org.uk</w:t>
              </w:r>
            </w:hyperlink>
            <w:r w:rsidRPr="00012124">
              <w:rPr>
                <w:color w:val="000000"/>
                <w:lang w:eastAsia="en-GB"/>
              </w:rPr>
              <w:t xml:space="preserve">   </w:t>
            </w:r>
          </w:p>
        </w:tc>
      </w:tr>
      <w:tr w:rsidR="00504723" w:rsidRPr="00012124" w14:paraId="795FDDE7" w14:textId="77777777" w:rsidTr="007749E7">
        <w:trPr>
          <w:trHeight w:val="225"/>
        </w:trPr>
        <w:tc>
          <w:tcPr>
            <w:tcW w:w="1557" w:type="dxa"/>
          </w:tcPr>
          <w:p w14:paraId="024CED2C" w14:textId="5C3A4C6B" w:rsidR="00504723" w:rsidRDefault="00D261EC" w:rsidP="00504723">
            <w:pPr>
              <w:spacing w:after="120"/>
            </w:pPr>
            <w:hyperlink r:id="rId212" w:history="1">
              <w:r w:rsidR="00504723" w:rsidRPr="007B6949">
                <w:rPr>
                  <w:rStyle w:val="Hyperlink"/>
                </w:rPr>
                <w:t>GP Connect</w:t>
              </w:r>
            </w:hyperlink>
            <w:r w:rsidR="00504723">
              <w:t xml:space="preserve"> </w:t>
            </w:r>
          </w:p>
        </w:tc>
        <w:tc>
          <w:tcPr>
            <w:tcW w:w="5855" w:type="dxa"/>
          </w:tcPr>
          <w:p w14:paraId="16B2C573" w14:textId="6E6B073A" w:rsidR="00504723" w:rsidRPr="00012124" w:rsidRDefault="00504723" w:rsidP="00504723">
            <w:pPr>
              <w:spacing w:after="120"/>
              <w:rPr>
                <w:rFonts w:eastAsia="Calibri" w:cs="Times New Roman"/>
                <w:bCs/>
              </w:rPr>
            </w:pPr>
            <w:r w:rsidRPr="000108E8">
              <w:rPr>
                <w:rFonts w:eastAsia="Calibri" w:cs="Times New Roman"/>
                <w:bCs/>
              </w:rPr>
              <w:t>GP Connect allows authorised clinical staff to share and view GP practice clinical information and data between IT systems, quickly and efficiently.</w:t>
            </w:r>
            <w:r>
              <w:rPr>
                <w:rFonts w:eastAsia="Calibri" w:cs="Times New Roman"/>
                <w:bCs/>
              </w:rPr>
              <w:t xml:space="preserve"> It is run and managed by NHS England</w:t>
            </w:r>
          </w:p>
          <w:p w14:paraId="1E343C39" w14:textId="4A253000" w:rsidR="00504723" w:rsidRDefault="00504723" w:rsidP="00504723">
            <w:pPr>
              <w:spacing w:after="120"/>
              <w:rPr>
                <w:rFonts w:eastAsia="Calibri" w:cs="Times New Roman"/>
              </w:rPr>
            </w:pPr>
            <w:r>
              <w:rPr>
                <w:rFonts w:eastAsia="Calibri" w:cs="Times New Roman"/>
              </w:rPr>
              <w:t>It provides full record sharing to other partners in health and care and is used for a many of the linkages noted elsewhere in this notice.</w:t>
            </w:r>
          </w:p>
          <w:p w14:paraId="09EEDFA5" w14:textId="5ACCFE2A" w:rsidR="00504723" w:rsidRDefault="00504723" w:rsidP="00504723">
            <w:pPr>
              <w:spacing w:after="120"/>
              <w:rPr>
                <w:rFonts w:eastAsia="Calibri" w:cs="Times New Roman"/>
              </w:rPr>
            </w:pPr>
            <w:r>
              <w:rPr>
                <w:rFonts w:eastAsia="Calibri" w:cs="Times New Roman"/>
              </w:rPr>
              <w:t>For more details, please visit:</w:t>
            </w:r>
          </w:p>
          <w:p w14:paraId="61C00A2B" w14:textId="2F51211B" w:rsidR="00504723" w:rsidRDefault="00D261EC" w:rsidP="00504723">
            <w:pPr>
              <w:spacing w:after="120"/>
              <w:rPr>
                <w:rFonts w:eastAsia="Calibri" w:cs="Times New Roman"/>
              </w:rPr>
            </w:pPr>
            <w:hyperlink r:id="rId213" w:history="1">
              <w:r w:rsidR="00504723" w:rsidRPr="003B3C1C">
                <w:rPr>
                  <w:rStyle w:val="Hyperlink"/>
                  <w:rFonts w:eastAsia="Calibri" w:cs="Times New Roman"/>
                </w:rPr>
                <w:t>https://digital.nhs.uk/services/gp-connect</w:t>
              </w:r>
            </w:hyperlink>
          </w:p>
          <w:p w14:paraId="20D98123" w14:textId="77777777" w:rsidR="00504723" w:rsidRPr="001A6957" w:rsidRDefault="00504723" w:rsidP="00504723">
            <w:pPr>
              <w:spacing w:after="120"/>
              <w:rPr>
                <w:rFonts w:eastAsia="Calibri" w:cs="Times New Roman"/>
              </w:rPr>
            </w:pPr>
          </w:p>
          <w:p w14:paraId="5C3366C8" w14:textId="77777777" w:rsidR="00504723" w:rsidRPr="00012124" w:rsidRDefault="00504723" w:rsidP="00504723">
            <w:pPr>
              <w:spacing w:after="120"/>
              <w:rPr>
                <w:rFonts w:eastAsia="Calibri" w:cs="Times New Roman"/>
                <w:bCs/>
              </w:rPr>
            </w:pPr>
          </w:p>
        </w:tc>
        <w:tc>
          <w:tcPr>
            <w:tcW w:w="2147" w:type="dxa"/>
            <w:gridSpan w:val="2"/>
          </w:tcPr>
          <w:p w14:paraId="54F72142" w14:textId="0FAF5A07"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are kept for the duration specified in the </w:t>
            </w:r>
            <w:hyperlink r:id="rId214" w:history="1">
              <w:r w:rsidRPr="00012124">
                <w:rPr>
                  <w:rStyle w:val="Hyperlink"/>
                  <w:rFonts w:eastAsia="Calibri" w:cs="Times New Roman"/>
                </w:rPr>
                <w:t>Records Management Codes of Practice for Health and Social Care</w:t>
              </w:r>
            </w:hyperlink>
          </w:p>
          <w:p w14:paraId="27C3D6EA" w14:textId="77777777" w:rsidR="00504723" w:rsidRPr="00012124" w:rsidRDefault="00504723" w:rsidP="00504723">
            <w:pPr>
              <w:spacing w:after="120"/>
              <w:rPr>
                <w:rStyle w:val="Hyperlink"/>
                <w:rFonts w:eastAsia="Calibri" w:cs="Times New Roman"/>
              </w:rPr>
            </w:pPr>
          </w:p>
          <w:p w14:paraId="1F18A51A" w14:textId="0EB2F6B2"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3AFAF088" w14:textId="77777777" w:rsidR="00504723" w:rsidRPr="00012124" w:rsidRDefault="00504723" w:rsidP="00504723">
            <w:pPr>
              <w:spacing w:after="120"/>
              <w:rPr>
                <w:rFonts w:eastAsia="Calibri" w:cs="Times New Roman"/>
              </w:rPr>
            </w:pPr>
          </w:p>
        </w:tc>
        <w:tc>
          <w:tcPr>
            <w:tcW w:w="1952" w:type="dxa"/>
          </w:tcPr>
          <w:p w14:paraId="0F82A4F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1FFA5B9"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78565B3" w14:textId="77777777" w:rsidR="00504723" w:rsidRPr="00012124" w:rsidRDefault="00504723" w:rsidP="00504723">
            <w:pPr>
              <w:spacing w:after="120"/>
              <w:rPr>
                <w:rFonts w:cstheme="minorHAnsi"/>
              </w:rPr>
            </w:pPr>
          </w:p>
          <w:p w14:paraId="039B666A"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BB49093"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591B4DB7" w14:textId="77777777" w:rsidR="00504723" w:rsidRPr="00012124" w:rsidRDefault="00504723" w:rsidP="00504723">
            <w:pPr>
              <w:spacing w:after="120"/>
              <w:rPr>
                <w:rFonts w:eastAsia="Calibri" w:cs="Times New Roman"/>
                <w:b/>
                <w:bCs/>
              </w:rPr>
            </w:pPr>
          </w:p>
          <w:p w14:paraId="47EA7523" w14:textId="77777777" w:rsidR="00504723" w:rsidRPr="00012124" w:rsidRDefault="00504723" w:rsidP="00504723">
            <w:pPr>
              <w:spacing w:after="120"/>
              <w:rPr>
                <w:rFonts w:cstheme="minorHAnsi"/>
              </w:rPr>
            </w:pPr>
          </w:p>
        </w:tc>
        <w:tc>
          <w:tcPr>
            <w:tcW w:w="4365" w:type="dxa"/>
          </w:tcPr>
          <w:p w14:paraId="07813821"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3530AE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3D518C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12374B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842523A"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3592D3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F27C4D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3B802C3"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754EE0AF"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6E0E7E80" w14:textId="77777777" w:rsidR="00504723" w:rsidRPr="00012124" w:rsidRDefault="00504723" w:rsidP="00504723">
            <w:pPr>
              <w:rPr>
                <w:rFonts w:cs="Helvetica"/>
              </w:rPr>
            </w:pPr>
          </w:p>
          <w:p w14:paraId="3D17E81D"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93084DD" w14:textId="77777777" w:rsidR="00504723" w:rsidRPr="00012124" w:rsidRDefault="00504723" w:rsidP="00504723">
            <w:pPr>
              <w:rPr>
                <w:rFonts w:ascii="Times New Roman" w:hAnsi="Times New Roman"/>
                <w:color w:val="000000"/>
                <w:sz w:val="24"/>
                <w:szCs w:val="24"/>
                <w:lang w:eastAsia="en-GB"/>
              </w:rPr>
            </w:pPr>
          </w:p>
          <w:p w14:paraId="3565F471"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w:t>
            </w:r>
            <w:r w:rsidRPr="00012124">
              <w:rPr>
                <w:rFonts w:cs="Arial"/>
              </w:rPr>
              <w:lastRenderedPageBreak/>
              <w:t>section 6, or if not satisfied, with the Information Commissioner (ICO). The ICO can be contacted at:</w:t>
            </w:r>
          </w:p>
          <w:p w14:paraId="235F6AF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1E967BD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E1A9EB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2E4856C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836113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D406884" w14:textId="77777777" w:rsidR="00504723" w:rsidRPr="00012124" w:rsidRDefault="00504723" w:rsidP="00504723">
            <w:pPr>
              <w:autoSpaceDE w:val="0"/>
              <w:autoSpaceDN w:val="0"/>
              <w:adjustRightInd w:val="0"/>
              <w:rPr>
                <w:rFonts w:cs="Arial"/>
              </w:rPr>
            </w:pPr>
          </w:p>
          <w:p w14:paraId="6AF6667E"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89C907E" w14:textId="09C6E81D"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215" w:history="1">
              <w:r w:rsidRPr="00012124">
                <w:rPr>
                  <w:rStyle w:val="Hyperlink"/>
                  <w:lang w:eastAsia="en-GB"/>
                </w:rPr>
                <w:t>https://ico.org.uk</w:t>
              </w:r>
            </w:hyperlink>
            <w:r w:rsidRPr="00012124">
              <w:rPr>
                <w:color w:val="000000"/>
                <w:lang w:eastAsia="en-GB"/>
              </w:rPr>
              <w:t xml:space="preserve">   </w:t>
            </w:r>
          </w:p>
        </w:tc>
      </w:tr>
      <w:tr w:rsidR="00504723" w:rsidRPr="00012124" w14:paraId="79584705" w14:textId="77777777" w:rsidTr="007749E7">
        <w:trPr>
          <w:trHeight w:val="164"/>
        </w:trPr>
        <w:tc>
          <w:tcPr>
            <w:tcW w:w="1557" w:type="dxa"/>
          </w:tcPr>
          <w:p w14:paraId="1A1E015C" w14:textId="797928D3" w:rsidR="00D261EC" w:rsidRDefault="00D261EC" w:rsidP="00D261EC">
            <w:pPr>
              <w:rPr>
                <w:rStyle w:val="Hyperlink"/>
                <w:rFonts w:ascii="Calibri" w:eastAsia="Calibri" w:hAnsi="Calibri" w:cs="Times New Roman"/>
                <w:b/>
                <w:color w:val="auto"/>
                <w:u w:val="none"/>
              </w:rPr>
            </w:pPr>
            <w:r>
              <w:rPr>
                <w:rStyle w:val="Hyperlink"/>
                <w:rFonts w:ascii="Calibri" w:eastAsia="Calibri" w:hAnsi="Calibri" w:cs="Times New Roman"/>
                <w:b/>
                <w:color w:val="auto"/>
                <w:u w:val="none"/>
              </w:rPr>
              <w:lastRenderedPageBreak/>
              <w:t xml:space="preserve">EMIS, </w:t>
            </w:r>
            <w:proofErr w:type="spellStart"/>
            <w:r>
              <w:rPr>
                <w:rStyle w:val="Hyperlink"/>
                <w:rFonts w:ascii="Calibri" w:eastAsia="Calibri" w:hAnsi="Calibri" w:cs="Times New Roman"/>
                <w:b/>
                <w:color w:val="auto"/>
                <w:u w:val="none"/>
              </w:rPr>
              <w:t>HealthEIntent</w:t>
            </w:r>
            <w:bookmarkStart w:id="63" w:name="_GoBack"/>
            <w:bookmarkEnd w:id="63"/>
            <w:proofErr w:type="spellEnd"/>
          </w:p>
          <w:p w14:paraId="06EE4753" w14:textId="79331F81" w:rsidR="00504723" w:rsidRPr="00012124" w:rsidRDefault="00D261EC" w:rsidP="00D261EC">
            <w:pPr>
              <w:rPr>
                <w:color w:val="FF0000"/>
              </w:rPr>
            </w:pPr>
            <w:r>
              <w:rPr>
                <w:rFonts w:ascii="Calibri" w:hAnsi="Calibri" w:cs="Calibri"/>
                <w:color w:val="000000"/>
                <w:shd w:val="clear" w:color="auto" w:fill="FFFFFF"/>
              </w:rPr>
              <w:t> NCL ICB &amp; EMIS national template</w:t>
            </w:r>
            <w:hyperlink r:id="rId216" w:history="1">
              <w:r w:rsidR="00504723" w:rsidRPr="009371CF">
                <w:rPr>
                  <w:rStyle w:val="Hyperlink"/>
                  <w:rFonts w:ascii="Calibri" w:eastAsia="Calibri" w:hAnsi="Calibri" w:cs="Times New Roman"/>
                  <w:b/>
                </w:rPr>
                <w:t xml:space="preserve"> NHSE Approved Suppliers</w:t>
              </w:r>
            </w:hyperlink>
          </w:p>
        </w:tc>
        <w:tc>
          <w:tcPr>
            <w:tcW w:w="5855" w:type="dxa"/>
          </w:tcPr>
          <w:p w14:paraId="48D8C3BD" w14:textId="77777777" w:rsidR="00504723" w:rsidRPr="00012124" w:rsidRDefault="00504723" w:rsidP="00504723">
            <w:pPr>
              <w:spacing w:after="120"/>
              <w:rPr>
                <w:lang w:eastAsia="en-G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504723" w:rsidRPr="00012124" w:rsidRDefault="00504723" w:rsidP="00504723">
            <w:pPr>
              <w:spacing w:after="120"/>
              <w:rPr>
                <w:rStyle w:val="y0nh2b"/>
                <w:rFonts w:cs="Arial"/>
                <w:color w:val="222222"/>
              </w:rPr>
            </w:pPr>
            <w:r w:rsidRPr="00012124">
              <w:rPr>
                <w:rStyle w:val="y0nh2b"/>
                <w:rFonts w:cs="Arial"/>
                <w:color w:val="222222"/>
              </w:rPr>
              <w:t>Risk stratification can be grouped into two purposes namely:</w:t>
            </w:r>
          </w:p>
          <w:p w14:paraId="09EFECC8" w14:textId="77777777" w:rsidR="00504723" w:rsidRPr="00012124" w:rsidRDefault="00504723" w:rsidP="00504723">
            <w:pPr>
              <w:spacing w:after="120"/>
              <w:rPr>
                <w:rStyle w:val="y0nh2b"/>
                <w:rFonts w:cs="Arial"/>
                <w:color w:val="222222"/>
              </w:rPr>
            </w:pPr>
            <w:r w:rsidRPr="00012124">
              <w:rPr>
                <w:rStyle w:val="y0nh2b"/>
                <w:rFonts w:cs="Arial"/>
                <w:b/>
                <w:color w:val="222222"/>
              </w:rPr>
              <w:t>Direct Care</w:t>
            </w:r>
            <w:r w:rsidRPr="00012124">
              <w:rPr>
                <w:rStyle w:val="y0nh2b"/>
                <w:rFonts w:cs="Arial"/>
                <w:color w:val="222222"/>
              </w:rPr>
              <w:t xml:space="preserve"> – </w:t>
            </w:r>
            <w:r w:rsidRPr="00012124">
              <w:t>‘Case Finding’ where carried out by a health professional (e.g. GPs and Provider) involved in an individual’s care or by a data processor acting under contract with such a provider, it is treated as direct care.</w:t>
            </w:r>
          </w:p>
          <w:p w14:paraId="545B6D01" w14:textId="77777777" w:rsidR="00504723" w:rsidRPr="00012124" w:rsidRDefault="00504723" w:rsidP="00504723">
            <w:pPr>
              <w:spacing w:after="120"/>
              <w:rPr>
                <w:rFonts w:eastAsia="Times New Roman"/>
              </w:rPr>
            </w:pPr>
            <w:r w:rsidRPr="00012124">
              <w:rPr>
                <w:rStyle w:val="y0nh2b"/>
                <w:rFonts w:cs="Arial"/>
                <w:b/>
                <w:color w:val="222222"/>
              </w:rPr>
              <w:t>Indirect Care</w:t>
            </w:r>
            <w:r w:rsidRPr="00012124">
              <w:rPr>
                <w:rStyle w:val="y0nh2b"/>
                <w:rFonts w:cs="Arial"/>
                <w:color w:val="222222"/>
              </w:rPr>
              <w:t xml:space="preserve"> - </w:t>
            </w:r>
            <w:r w:rsidRPr="00012124">
              <w:rPr>
                <w:rFonts w:eastAsia="Times New Roman"/>
              </w:rPr>
              <w:t>understand the local population needs and plan for future requirement.</w:t>
            </w:r>
          </w:p>
          <w:p w14:paraId="5271A09C" w14:textId="77777777" w:rsidR="00504723" w:rsidRPr="00012124" w:rsidRDefault="00504723" w:rsidP="00504723">
            <w:pPr>
              <w:spacing w:after="120"/>
              <w:rPr>
                <w:rFonts w:eastAsia="Times New Roman"/>
              </w:rPr>
            </w:pPr>
            <w:r w:rsidRPr="00012124">
              <w:rPr>
                <w:color w:val="000000"/>
                <w:lang w:eastAsia="en-GB"/>
              </w:rPr>
              <w:lastRenderedPageBreak/>
              <w:t>The source of the information shared in this way is your electronic GP record.</w:t>
            </w:r>
          </w:p>
        </w:tc>
        <w:tc>
          <w:tcPr>
            <w:tcW w:w="2147" w:type="dxa"/>
            <w:gridSpan w:val="2"/>
          </w:tcPr>
          <w:p w14:paraId="6C2B68BF" w14:textId="469721F6" w:rsidR="00504723" w:rsidRPr="00012124" w:rsidRDefault="00504723" w:rsidP="00504723">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17"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5E4CB0" w14:textId="77777777" w:rsidR="00504723" w:rsidRPr="00012124" w:rsidRDefault="00504723" w:rsidP="00504723">
            <w:pPr>
              <w:rPr>
                <w:lang w:eastAsia="en-GB"/>
              </w:rPr>
            </w:pPr>
          </w:p>
          <w:p w14:paraId="34B0EBF5" w14:textId="77777777" w:rsidR="00504723" w:rsidRPr="00012124" w:rsidRDefault="00504723" w:rsidP="00504723">
            <w:pPr>
              <w:rPr>
                <w:lang w:eastAsia="en-GB"/>
              </w:rPr>
            </w:pPr>
          </w:p>
          <w:p w14:paraId="0258DEB0" w14:textId="77777777" w:rsidR="00504723" w:rsidRPr="00012124" w:rsidRDefault="00504723" w:rsidP="00504723">
            <w:pPr>
              <w:rPr>
                <w:lang w:eastAsia="en-GB"/>
              </w:rPr>
            </w:pPr>
          </w:p>
          <w:p w14:paraId="2663C0C2" w14:textId="77777777" w:rsidR="00504723" w:rsidRPr="00012124" w:rsidRDefault="00504723" w:rsidP="00504723">
            <w:pPr>
              <w:rPr>
                <w:rStyle w:val="Hyperlink"/>
                <w:rFonts w:cstheme="minorHAnsi"/>
              </w:rPr>
            </w:pPr>
          </w:p>
        </w:tc>
        <w:tc>
          <w:tcPr>
            <w:tcW w:w="1952" w:type="dxa"/>
          </w:tcPr>
          <w:p w14:paraId="5BE69C8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90F0364" w14:textId="42E45F8D"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01D6D7" w14:textId="77777777" w:rsidR="00504723" w:rsidRPr="00012124" w:rsidRDefault="00504723" w:rsidP="00504723">
            <w:pPr>
              <w:spacing w:after="120"/>
              <w:rPr>
                <w:rFonts w:cstheme="minorHAnsi"/>
              </w:rPr>
            </w:pPr>
          </w:p>
          <w:p w14:paraId="319BC2D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E3F38" w14:textId="7F241F9F"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p>
          <w:p w14:paraId="4F1C1904" w14:textId="77777777" w:rsidR="00504723" w:rsidRPr="00012124" w:rsidRDefault="00504723" w:rsidP="00504723">
            <w:pPr>
              <w:spacing w:after="120"/>
              <w:rPr>
                <w:rFonts w:eastAsia="Calibri" w:cs="Times New Roman"/>
                <w:b/>
                <w:bCs/>
              </w:rPr>
            </w:pPr>
          </w:p>
          <w:p w14:paraId="03F887D9" w14:textId="77777777" w:rsidR="00504723" w:rsidRPr="00012124" w:rsidRDefault="00504723" w:rsidP="00504723">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708037B1" w14:textId="77777777" w:rsidR="00504723" w:rsidRPr="00012124" w:rsidRDefault="00504723" w:rsidP="00504723">
            <w:pPr>
              <w:rPr>
                <w:rFonts w:cstheme="minorHAnsi"/>
              </w:rPr>
            </w:pPr>
            <w:r w:rsidRPr="00012124">
              <w:rPr>
                <w:color w:val="333333"/>
              </w:rPr>
              <w:t>Section 251 NHS Act 2006</w:t>
            </w:r>
          </w:p>
        </w:tc>
        <w:tc>
          <w:tcPr>
            <w:tcW w:w="4365" w:type="dxa"/>
          </w:tcPr>
          <w:p w14:paraId="01E5736C"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A899BE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C2F949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86425E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50E8F25"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A9646E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2AB1D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AF50EC5"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264485F7"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2DD42BE0" w14:textId="77777777" w:rsidR="00504723" w:rsidRPr="00012124" w:rsidRDefault="00504723" w:rsidP="00504723">
            <w:pPr>
              <w:rPr>
                <w:rFonts w:cs="Helvetica"/>
              </w:rPr>
            </w:pPr>
          </w:p>
          <w:p w14:paraId="3FA3ED5E"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ED60372" w14:textId="77777777" w:rsidR="00504723" w:rsidRPr="00012124" w:rsidRDefault="00504723" w:rsidP="00504723">
            <w:pPr>
              <w:rPr>
                <w:rFonts w:ascii="Times New Roman" w:hAnsi="Times New Roman"/>
                <w:color w:val="000000"/>
                <w:sz w:val="24"/>
                <w:szCs w:val="24"/>
                <w:lang w:eastAsia="en-GB"/>
              </w:rPr>
            </w:pPr>
          </w:p>
          <w:p w14:paraId="434EED27" w14:textId="6B5686F5"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7D8E18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6512EF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382BC2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978ED86"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6F3D00D9" w14:textId="77777777" w:rsidR="00504723" w:rsidRPr="00012124" w:rsidRDefault="00504723" w:rsidP="00504723">
            <w:pPr>
              <w:autoSpaceDE w:val="0"/>
              <w:autoSpaceDN w:val="0"/>
              <w:adjustRightInd w:val="0"/>
              <w:rPr>
                <w:rFonts w:cs="Arial"/>
              </w:rPr>
            </w:pPr>
          </w:p>
          <w:p w14:paraId="1256768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A0CD51C" w14:textId="2EFEB2B6" w:rsidR="00504723" w:rsidRPr="00012124" w:rsidRDefault="00504723" w:rsidP="00504723">
            <w:pPr>
              <w:rPr>
                <w:color w:val="333333"/>
              </w:rPr>
            </w:pPr>
            <w:r w:rsidRPr="00012124">
              <w:rPr>
                <w:color w:val="000000"/>
                <w:lang w:eastAsia="en-GB"/>
              </w:rPr>
              <w:t xml:space="preserve">Website: </w:t>
            </w:r>
            <w:hyperlink r:id="rId218" w:history="1">
              <w:r w:rsidRPr="00012124">
                <w:rPr>
                  <w:rStyle w:val="Hyperlink"/>
                  <w:lang w:eastAsia="en-GB"/>
                </w:rPr>
                <w:t>https://ico.org.uk</w:t>
              </w:r>
            </w:hyperlink>
            <w:r w:rsidRPr="00012124">
              <w:rPr>
                <w:color w:val="000000"/>
                <w:lang w:eastAsia="en-GB"/>
              </w:rPr>
              <w:t xml:space="preserve">   </w:t>
            </w:r>
          </w:p>
        </w:tc>
      </w:tr>
      <w:tr w:rsidR="00504723" w:rsidRPr="00012124" w14:paraId="044CAF83" w14:textId="77777777" w:rsidTr="007749E7">
        <w:trPr>
          <w:trHeight w:val="2141"/>
        </w:trPr>
        <w:tc>
          <w:tcPr>
            <w:tcW w:w="1557" w:type="dxa"/>
          </w:tcPr>
          <w:p w14:paraId="3ECBC15F" w14:textId="77777777" w:rsidR="00504723" w:rsidRDefault="00E30A86" w:rsidP="00E30A86">
            <w:r>
              <w:lastRenderedPageBreak/>
              <w:t>Shred It,</w:t>
            </w:r>
          </w:p>
          <w:p w14:paraId="4C8658F6" w14:textId="112E08D2" w:rsidR="00E30A86" w:rsidRPr="00E30A86" w:rsidRDefault="00E30A86" w:rsidP="00E30A86">
            <w:r>
              <w:t>NCL ICT</w:t>
            </w:r>
          </w:p>
        </w:tc>
        <w:tc>
          <w:tcPr>
            <w:tcW w:w="5855" w:type="dxa"/>
          </w:tcPr>
          <w:p w14:paraId="590FAE88" w14:textId="77777777" w:rsidR="00504723" w:rsidRPr="00012124" w:rsidRDefault="00504723" w:rsidP="00504723">
            <w:pPr>
              <w:rPr>
                <w:color w:val="000000"/>
                <w:lang w:eastAsia="en-GB"/>
              </w:rPr>
            </w:pPr>
            <w:r w:rsidRPr="00012124">
              <w:rPr>
                <w:iCs/>
                <w:color w:val="000000"/>
                <w:lang w:eastAsia="en-GB"/>
              </w:rPr>
              <w:t>To</w:t>
            </w:r>
            <w:r w:rsidRPr="00012124">
              <w:rPr>
                <w:color w:val="000000"/>
                <w:lang w:eastAsia="en-GB"/>
              </w:rPr>
              <w:t xml:space="preserve"> provides solutions for records management,</w:t>
            </w:r>
            <w:r w:rsidRPr="00012124">
              <w:rPr>
                <w:rFonts w:ascii="Arial" w:hAnsi="Arial" w:cs="Arial"/>
                <w:color w:val="545454"/>
                <w:sz w:val="20"/>
                <w:szCs w:val="20"/>
              </w:rPr>
              <w:t xml:space="preserve"> </w:t>
            </w:r>
            <w:r w:rsidRPr="00012124">
              <w:rPr>
                <w:color w:val="000000"/>
                <w:lang w:eastAsia="en-GB"/>
              </w:rPr>
              <w:t>data backup and recovery, document management, secure storage, and accredited data destruction.</w:t>
            </w:r>
          </w:p>
          <w:p w14:paraId="49A77717" w14:textId="77777777" w:rsidR="00504723" w:rsidRPr="00012124" w:rsidRDefault="00504723" w:rsidP="00504723">
            <w:pPr>
              <w:rPr>
                <w:color w:val="000000"/>
                <w:lang w:eastAsia="en-GB"/>
              </w:rPr>
            </w:pPr>
          </w:p>
          <w:p w14:paraId="38908579" w14:textId="77777777" w:rsidR="00504723" w:rsidRPr="00012124" w:rsidRDefault="00504723" w:rsidP="00504723">
            <w:pPr>
              <w:rPr>
                <w:bCs/>
              </w:rPr>
            </w:pPr>
            <w:r w:rsidRPr="00012124">
              <w:rPr>
                <w:color w:val="000000"/>
                <w:lang w:eastAsia="en-GB"/>
              </w:rPr>
              <w:t>The source of the information shared in this way is your electronic GP record.</w:t>
            </w:r>
          </w:p>
        </w:tc>
        <w:tc>
          <w:tcPr>
            <w:tcW w:w="2147" w:type="dxa"/>
            <w:gridSpan w:val="2"/>
          </w:tcPr>
          <w:p w14:paraId="1B5D3DD0" w14:textId="7653FE88" w:rsidR="00504723" w:rsidRPr="00012124" w:rsidRDefault="00504723" w:rsidP="00504723">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1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1919A5" w14:textId="77777777" w:rsidR="00504723" w:rsidRPr="00012124" w:rsidRDefault="00504723" w:rsidP="00504723">
            <w:pPr>
              <w:rPr>
                <w:rStyle w:val="Hyperlink"/>
                <w:rFonts w:cstheme="minorHAnsi"/>
              </w:rPr>
            </w:pPr>
          </w:p>
        </w:tc>
        <w:tc>
          <w:tcPr>
            <w:tcW w:w="1952" w:type="dxa"/>
          </w:tcPr>
          <w:p w14:paraId="54F9BAEA"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847309" w14:textId="5EB94522"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33DD371" w14:textId="77777777" w:rsidR="00504723" w:rsidRPr="00012124" w:rsidRDefault="00504723" w:rsidP="00504723">
            <w:pPr>
              <w:spacing w:after="120"/>
              <w:rPr>
                <w:rFonts w:cstheme="minorHAnsi"/>
              </w:rPr>
            </w:pPr>
          </w:p>
          <w:p w14:paraId="25E5989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741B296C" w14:textId="0F71F864" w:rsidR="00504723" w:rsidRPr="00012124" w:rsidRDefault="00504723" w:rsidP="00504723">
            <w:r w:rsidRPr="00012124">
              <w:lastRenderedPageBreak/>
              <w:t>Article 9 (2) (j) - for archiving purposes in the public interest, scientific or historical research purposes or statistical purposes in accordance with Article 89(1) based on Union or Member State law</w:t>
            </w:r>
          </w:p>
          <w:p w14:paraId="51111543" w14:textId="77777777" w:rsidR="00504723" w:rsidRPr="00012124" w:rsidRDefault="00504723" w:rsidP="00504723">
            <w:pPr>
              <w:rPr>
                <w:rFonts w:cstheme="minorHAnsi"/>
              </w:rPr>
            </w:pPr>
          </w:p>
        </w:tc>
        <w:tc>
          <w:tcPr>
            <w:tcW w:w="4365" w:type="dxa"/>
          </w:tcPr>
          <w:p w14:paraId="17697D17"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4F0955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9E67C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00EF9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2F4AF6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FF9CEB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D7B593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1A183A"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242037F9"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3100934" w14:textId="77777777" w:rsidR="00504723" w:rsidRPr="00012124" w:rsidRDefault="00504723" w:rsidP="00504723">
            <w:pPr>
              <w:rPr>
                <w:rFonts w:cs="Helvetica"/>
              </w:rPr>
            </w:pPr>
          </w:p>
          <w:p w14:paraId="193DB6C8"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F99D48C" w14:textId="77777777" w:rsidR="00504723" w:rsidRPr="00012124" w:rsidRDefault="00504723" w:rsidP="00504723">
            <w:pPr>
              <w:rPr>
                <w:rFonts w:ascii="Times New Roman" w:hAnsi="Times New Roman"/>
                <w:color w:val="000000"/>
                <w:sz w:val="24"/>
                <w:szCs w:val="24"/>
                <w:lang w:eastAsia="en-GB"/>
              </w:rPr>
            </w:pPr>
          </w:p>
          <w:p w14:paraId="7B7BF10C" w14:textId="54CF7118"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DB52A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4FF46F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05200D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4F812A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4BF04784"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BF46B4B" w14:textId="77777777" w:rsidR="00504723" w:rsidRPr="00012124" w:rsidRDefault="00504723" w:rsidP="00504723">
            <w:pPr>
              <w:autoSpaceDE w:val="0"/>
              <w:autoSpaceDN w:val="0"/>
              <w:adjustRightInd w:val="0"/>
              <w:rPr>
                <w:rFonts w:cs="Arial"/>
              </w:rPr>
            </w:pPr>
          </w:p>
          <w:p w14:paraId="4AC4FC01"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2049174" w14:textId="0F58A5AA" w:rsidR="00504723" w:rsidRPr="00012124" w:rsidRDefault="00504723" w:rsidP="00504723">
            <w:pPr>
              <w:rPr>
                <w:color w:val="333333"/>
              </w:rPr>
            </w:pPr>
            <w:r w:rsidRPr="00012124">
              <w:rPr>
                <w:color w:val="000000"/>
                <w:lang w:eastAsia="en-GB"/>
              </w:rPr>
              <w:t xml:space="preserve">Website: </w:t>
            </w:r>
            <w:hyperlink r:id="rId220" w:history="1">
              <w:r w:rsidRPr="00012124">
                <w:rPr>
                  <w:rStyle w:val="Hyperlink"/>
                  <w:lang w:eastAsia="en-GB"/>
                </w:rPr>
                <w:t>https://ico.org.uk</w:t>
              </w:r>
            </w:hyperlink>
            <w:r w:rsidRPr="00012124">
              <w:rPr>
                <w:color w:val="000000"/>
                <w:lang w:eastAsia="en-GB"/>
              </w:rPr>
              <w:t xml:space="preserve">   </w:t>
            </w:r>
          </w:p>
        </w:tc>
      </w:tr>
      <w:tr w:rsidR="00504723" w:rsidRPr="00012124" w14:paraId="145E53B9" w14:textId="77777777" w:rsidTr="007749E7">
        <w:trPr>
          <w:trHeight w:val="164"/>
        </w:trPr>
        <w:tc>
          <w:tcPr>
            <w:tcW w:w="1557" w:type="dxa"/>
          </w:tcPr>
          <w:p w14:paraId="10B047FD" w14:textId="3837400B" w:rsidR="00FE1207" w:rsidRPr="00E30A86" w:rsidRDefault="00FE1207" w:rsidP="00504723">
            <w:pPr>
              <w:rPr>
                <w:b/>
              </w:rPr>
            </w:pPr>
            <w:r w:rsidRPr="00E30A86">
              <w:rPr>
                <w:b/>
                <w:lang w:eastAsia="en-GB"/>
              </w:rPr>
              <w:lastRenderedPageBreak/>
              <w:t>RBP Chartered accountants</w:t>
            </w:r>
            <w:r w:rsidR="00E30A86" w:rsidRPr="00E30A86">
              <w:rPr>
                <w:b/>
                <w:lang w:eastAsia="en-GB"/>
              </w:rPr>
              <w:t xml:space="preserve"> </w:t>
            </w:r>
          </w:p>
          <w:p w14:paraId="53869DCD" w14:textId="77777777" w:rsidR="00504723" w:rsidRPr="00012124" w:rsidRDefault="00504723" w:rsidP="00504723">
            <w:pPr>
              <w:rPr>
                <w:color w:val="FF0000"/>
              </w:rPr>
            </w:pPr>
          </w:p>
        </w:tc>
        <w:tc>
          <w:tcPr>
            <w:tcW w:w="5855" w:type="dxa"/>
          </w:tcPr>
          <w:p w14:paraId="0FB79A77" w14:textId="77777777" w:rsidR="00E30A86" w:rsidRPr="00012124" w:rsidRDefault="00504723" w:rsidP="00E30A86">
            <w:pPr>
              <w:rPr>
                <w:b/>
                <w:color w:val="FF0000"/>
              </w:rPr>
            </w:pPr>
            <w:r w:rsidRPr="00012124">
              <w:t xml:space="preserve">The </w:t>
            </w:r>
            <w:r w:rsidRPr="00E30A86">
              <w:t xml:space="preserve">supplier </w:t>
            </w:r>
            <w:r w:rsidR="00E30A86" w:rsidRPr="00E30A86">
              <w:rPr>
                <w:b/>
                <w:lang w:eastAsia="en-GB"/>
              </w:rPr>
              <w:t xml:space="preserve">RBP Chartered accountants </w:t>
            </w:r>
          </w:p>
          <w:p w14:paraId="6E60B14B" w14:textId="27A212CA" w:rsidR="00504723" w:rsidRPr="00012124" w:rsidRDefault="00504723" w:rsidP="00504723">
            <w:proofErr w:type="gramStart"/>
            <w:r w:rsidRPr="00012124">
              <w:t>offer</w:t>
            </w:r>
            <w:proofErr w:type="gramEnd"/>
            <w:r w:rsidRPr="00012124">
              <w:t xml:space="preserve"> a wide range of business assurance services, from internal audit, counter fraud and forensic investigations, risk management and governance.</w:t>
            </w:r>
          </w:p>
          <w:p w14:paraId="0E7E6BCE" w14:textId="77777777" w:rsidR="00504723" w:rsidRPr="00012124" w:rsidRDefault="00504723" w:rsidP="00504723">
            <w:pPr>
              <w:rPr>
                <w:bCs/>
              </w:rPr>
            </w:pPr>
          </w:p>
        </w:tc>
        <w:tc>
          <w:tcPr>
            <w:tcW w:w="2147" w:type="dxa"/>
            <w:gridSpan w:val="2"/>
          </w:tcPr>
          <w:p w14:paraId="22FA847F" w14:textId="56D820C8" w:rsidR="00504723" w:rsidRPr="00012124" w:rsidRDefault="00504723" w:rsidP="00504723">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2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7FB9BAA0" w14:textId="77777777" w:rsidR="00504723" w:rsidRPr="00012124" w:rsidRDefault="00504723" w:rsidP="00504723">
            <w:pPr>
              <w:rPr>
                <w:rStyle w:val="Hyperlink"/>
                <w:rFonts w:cstheme="minorHAnsi"/>
              </w:rPr>
            </w:pPr>
          </w:p>
        </w:tc>
        <w:tc>
          <w:tcPr>
            <w:tcW w:w="1952" w:type="dxa"/>
          </w:tcPr>
          <w:p w14:paraId="133978B3"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D82626" w14:textId="3F4045B4"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53C3F58" w14:textId="77777777" w:rsidR="00504723" w:rsidRPr="00012124" w:rsidRDefault="00504723" w:rsidP="00504723">
            <w:pPr>
              <w:spacing w:after="120"/>
              <w:rPr>
                <w:rFonts w:cstheme="minorHAnsi"/>
              </w:rPr>
            </w:pPr>
          </w:p>
          <w:p w14:paraId="5356EE01" w14:textId="77777777" w:rsidR="00504723" w:rsidRPr="00012124" w:rsidRDefault="00504723" w:rsidP="00504723">
            <w:pPr>
              <w:rPr>
                <w:rFonts w:cstheme="minorHAnsi"/>
              </w:rPr>
            </w:pPr>
          </w:p>
        </w:tc>
        <w:tc>
          <w:tcPr>
            <w:tcW w:w="4365" w:type="dxa"/>
          </w:tcPr>
          <w:p w14:paraId="48F590CD"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FC0ECA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74396E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700629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D36338"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923AE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0E993EB"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0BDC7178"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22F9CCEE"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6437931C" w14:textId="77777777" w:rsidR="00504723" w:rsidRPr="00012124" w:rsidRDefault="00504723" w:rsidP="00504723">
            <w:pPr>
              <w:rPr>
                <w:rFonts w:cs="Helvetica"/>
              </w:rPr>
            </w:pPr>
          </w:p>
          <w:p w14:paraId="43139268"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E47593" w14:textId="77777777" w:rsidR="00504723" w:rsidRPr="00012124" w:rsidRDefault="00504723" w:rsidP="00504723">
            <w:pPr>
              <w:rPr>
                <w:rFonts w:ascii="Times New Roman" w:hAnsi="Times New Roman"/>
                <w:color w:val="000000"/>
                <w:sz w:val="24"/>
                <w:szCs w:val="24"/>
                <w:lang w:eastAsia="en-GB"/>
              </w:rPr>
            </w:pPr>
          </w:p>
          <w:p w14:paraId="377F616B" w14:textId="2010775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99BE8C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2D3D249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DB1344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22E906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F67BE9A" w14:textId="77777777" w:rsidR="00504723" w:rsidRPr="00012124" w:rsidRDefault="00504723" w:rsidP="00504723">
            <w:pPr>
              <w:autoSpaceDE w:val="0"/>
              <w:autoSpaceDN w:val="0"/>
              <w:adjustRightInd w:val="0"/>
              <w:rPr>
                <w:rFonts w:cs="Arial"/>
              </w:rPr>
            </w:pPr>
          </w:p>
          <w:p w14:paraId="0A07F057"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6D9BFDA3" w14:textId="3C6E7112" w:rsidR="00504723" w:rsidRPr="00012124" w:rsidRDefault="00504723" w:rsidP="00504723">
            <w:pPr>
              <w:rPr>
                <w:color w:val="333333"/>
              </w:rPr>
            </w:pPr>
            <w:r w:rsidRPr="00012124">
              <w:rPr>
                <w:color w:val="000000"/>
                <w:lang w:eastAsia="en-GB"/>
              </w:rPr>
              <w:t xml:space="preserve">Website: </w:t>
            </w:r>
            <w:hyperlink r:id="rId222" w:history="1">
              <w:r w:rsidRPr="00012124">
                <w:rPr>
                  <w:rStyle w:val="Hyperlink"/>
                  <w:lang w:eastAsia="en-GB"/>
                </w:rPr>
                <w:t>https://ico.org.uk</w:t>
              </w:r>
            </w:hyperlink>
            <w:r w:rsidRPr="00012124">
              <w:rPr>
                <w:color w:val="000000"/>
                <w:lang w:eastAsia="en-GB"/>
              </w:rPr>
              <w:t xml:space="preserve">   </w:t>
            </w:r>
          </w:p>
        </w:tc>
      </w:tr>
      <w:tr w:rsidR="00504723" w:rsidRPr="00012124" w14:paraId="6FD915D8" w14:textId="77777777" w:rsidTr="007749E7">
        <w:trPr>
          <w:trHeight w:val="338"/>
        </w:trPr>
        <w:tc>
          <w:tcPr>
            <w:tcW w:w="1557" w:type="dxa"/>
          </w:tcPr>
          <w:p w14:paraId="12515E46" w14:textId="77777777" w:rsidR="00FE1207" w:rsidRDefault="00FE1207" w:rsidP="00504723">
            <w:pPr>
              <w:rPr>
                <w:b/>
                <w:color w:val="FF0000"/>
                <w:lang w:eastAsia="en-GB"/>
              </w:rPr>
            </w:pPr>
          </w:p>
          <w:p w14:paraId="01BE9D47" w14:textId="2A759526" w:rsidR="00FE1207" w:rsidRPr="00012124" w:rsidRDefault="00FE1207" w:rsidP="00504723">
            <w:pPr>
              <w:rPr>
                <w:b/>
                <w:color w:val="FF0000"/>
              </w:rPr>
            </w:pPr>
            <w:r w:rsidRPr="00154B6C">
              <w:rPr>
                <w:b/>
                <w:lang w:eastAsia="en-GB"/>
              </w:rPr>
              <w:t>Fairway Trading LTD</w:t>
            </w:r>
          </w:p>
        </w:tc>
        <w:tc>
          <w:tcPr>
            <w:tcW w:w="5855" w:type="dxa"/>
          </w:tcPr>
          <w:p w14:paraId="23B4B6A3" w14:textId="5CC4B0BD" w:rsidR="00154B6C" w:rsidRPr="00012124" w:rsidRDefault="00154B6C" w:rsidP="00504723">
            <w:pPr>
              <w:spacing w:after="120"/>
              <w:rPr>
                <w:rFonts w:cs="Helvetica"/>
              </w:rPr>
            </w:pPr>
            <w:r>
              <w:rPr>
                <w:rFonts w:ascii="Calibri" w:hAnsi="Calibri" w:cs="Calibri"/>
                <w:color w:val="242424"/>
                <w:shd w:val="clear" w:color="auto" w:fill="FFFFFF"/>
              </w:rPr>
              <w:t>The Payroll supplier, </w:t>
            </w:r>
            <w:r w:rsidRPr="00154B6C">
              <w:rPr>
                <w:rFonts w:ascii="Calibri" w:hAnsi="Calibri" w:cs="Calibri"/>
                <w:bdr w:val="none" w:sz="0" w:space="0" w:color="auto" w:frame="1"/>
                <w:shd w:val="clear" w:color="auto" w:fill="FFFFFF"/>
              </w:rPr>
              <w:t>Fairway Trading LTD</w:t>
            </w:r>
            <w:r w:rsidRPr="00154B6C">
              <w:rPr>
                <w:rFonts w:ascii="Calibri" w:hAnsi="Calibri" w:cs="Calibri"/>
                <w:shd w:val="clear" w:color="auto" w:fill="FFFFFF"/>
              </w:rPr>
              <w:t xml:space="preserve"> </w:t>
            </w:r>
            <w:r>
              <w:rPr>
                <w:rFonts w:ascii="Calibri" w:hAnsi="Calibri" w:cs="Calibri"/>
                <w:color w:val="242424"/>
                <w:shd w:val="clear" w:color="auto" w:fill="FFFFFF"/>
              </w:rPr>
              <w:t xml:space="preserve">provides practices with a software solution to enable the management and payment for employment of staff, contractors and others, including management of tax payments, pension payments, </w:t>
            </w:r>
            <w:r>
              <w:rPr>
                <w:rFonts w:ascii="Calibri" w:hAnsi="Calibri" w:cs="Calibri"/>
                <w:color w:val="242424"/>
                <w:shd w:val="clear" w:color="auto" w:fill="FFFFFF"/>
              </w:rPr>
              <w:lastRenderedPageBreak/>
              <w:t>expenses and deductions. All processing is carried out in accordance with UK law relating to employment and taxation.</w:t>
            </w:r>
          </w:p>
          <w:p w14:paraId="2544A649" w14:textId="77777777" w:rsidR="00504723" w:rsidRPr="00012124" w:rsidRDefault="00504723" w:rsidP="00504723">
            <w:pPr>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55AC06F7" w14:textId="77777777" w:rsidR="00504723" w:rsidRPr="00012124" w:rsidRDefault="00504723" w:rsidP="00504723">
            <w:pPr>
              <w:rPr>
                <w:rFonts w:cs="Helvetica"/>
              </w:rPr>
            </w:pPr>
          </w:p>
          <w:p w14:paraId="4394151F" w14:textId="77777777" w:rsidR="00504723" w:rsidRPr="00012124" w:rsidRDefault="00504723" w:rsidP="00504723">
            <w:pPr>
              <w:rPr>
                <w:bCs/>
              </w:rPr>
            </w:pPr>
          </w:p>
        </w:tc>
        <w:tc>
          <w:tcPr>
            <w:tcW w:w="2147" w:type="dxa"/>
            <w:gridSpan w:val="2"/>
          </w:tcPr>
          <w:p w14:paraId="22FB3143" w14:textId="73F4A643" w:rsidR="00504723" w:rsidRPr="00012124" w:rsidRDefault="00504723" w:rsidP="00504723">
            <w:pPr>
              <w:spacing w:after="120"/>
              <w:rPr>
                <w:rStyle w:val="Hyperlink"/>
                <w:rFonts w:eastAsia="Calibri" w:cs="Times New Roman"/>
                <w:color w:val="auto"/>
                <w:sz w:val="28"/>
                <w:szCs w:val="28"/>
                <w:u w:val="none"/>
              </w:rPr>
            </w:pPr>
            <w:r w:rsidRPr="00012124">
              <w:rPr>
                <w:rFonts w:eastAsia="Calibri" w:cs="Times New Roman"/>
              </w:rPr>
              <w:lastRenderedPageBreak/>
              <w:t xml:space="preserve">All records held by the Practice will be kept for the duration specified in the </w:t>
            </w:r>
            <w:hyperlink r:id="rId223" w:history="1">
              <w:r w:rsidRPr="00012124">
                <w:rPr>
                  <w:rStyle w:val="Hyperlink"/>
                  <w:rFonts w:eastAsia="Calibri" w:cs="Times New Roman"/>
                </w:rPr>
                <w:t xml:space="preserve">Records </w:t>
              </w:r>
              <w:r w:rsidRPr="00012124">
                <w:rPr>
                  <w:rStyle w:val="Hyperlink"/>
                  <w:rFonts w:eastAsia="Calibri" w:cs="Times New Roman"/>
                </w:rPr>
                <w:lastRenderedPageBreak/>
                <w:t>Management Codes of Practice for Health and Social Care</w:t>
              </w:r>
            </w:hyperlink>
            <w:r w:rsidRPr="00012124">
              <w:rPr>
                <w:rFonts w:eastAsia="Calibri" w:cs="Times New Roman"/>
              </w:rPr>
              <w:t>.</w:t>
            </w:r>
          </w:p>
        </w:tc>
        <w:tc>
          <w:tcPr>
            <w:tcW w:w="1952" w:type="dxa"/>
          </w:tcPr>
          <w:p w14:paraId="199D9981"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4E16AC40" w14:textId="51827E72" w:rsidR="00504723" w:rsidRPr="00012124" w:rsidRDefault="00504723" w:rsidP="00504723">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504723" w:rsidRPr="00012124" w:rsidRDefault="00504723" w:rsidP="00504723">
            <w:pPr>
              <w:spacing w:after="120"/>
              <w:rPr>
                <w:rStyle w:val="Hyperlink"/>
                <w:rFonts w:eastAsia="Times New Roman"/>
              </w:rPr>
            </w:pPr>
          </w:p>
          <w:p w14:paraId="2764A16D"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A919EA6" w14:textId="3D093336" w:rsidR="00504723" w:rsidRPr="00012124" w:rsidRDefault="00504723" w:rsidP="00504723">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504723" w:rsidRPr="00012124" w:rsidRDefault="00504723" w:rsidP="00504723">
            <w:pPr>
              <w:spacing w:after="120"/>
              <w:rPr>
                <w:rFonts w:cstheme="minorHAnsi"/>
              </w:rPr>
            </w:pPr>
          </w:p>
          <w:p w14:paraId="137784EF" w14:textId="77777777" w:rsidR="00504723" w:rsidRPr="00012124" w:rsidRDefault="00504723" w:rsidP="00504723">
            <w:pPr>
              <w:rPr>
                <w:rFonts w:cstheme="minorHAnsi"/>
              </w:rPr>
            </w:pPr>
          </w:p>
        </w:tc>
        <w:tc>
          <w:tcPr>
            <w:tcW w:w="4365" w:type="dxa"/>
          </w:tcPr>
          <w:p w14:paraId="6B33747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0085A3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0F9E8D"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D425D52"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4602BAF3" w14:textId="77777777" w:rsidR="00504723" w:rsidRPr="00012124" w:rsidRDefault="00504723" w:rsidP="00504723">
            <w:pPr>
              <w:rPr>
                <w:rFonts w:cs="Helvetica"/>
              </w:rPr>
            </w:pPr>
          </w:p>
          <w:p w14:paraId="71CAE3E7"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504723" w:rsidRPr="00012124" w:rsidRDefault="00504723" w:rsidP="00504723">
            <w:pPr>
              <w:rPr>
                <w:rFonts w:ascii="Times New Roman" w:hAnsi="Times New Roman"/>
                <w:color w:val="000000"/>
                <w:sz w:val="24"/>
                <w:szCs w:val="24"/>
                <w:lang w:eastAsia="en-GB"/>
              </w:rPr>
            </w:pPr>
          </w:p>
          <w:p w14:paraId="0728EC77" w14:textId="3F8B2A8F"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1DEEDF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05C1C5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8B7CF88"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EA16867" w14:textId="77777777" w:rsidR="00504723" w:rsidRPr="00012124" w:rsidRDefault="00504723" w:rsidP="00504723">
            <w:pPr>
              <w:autoSpaceDE w:val="0"/>
              <w:autoSpaceDN w:val="0"/>
              <w:adjustRightInd w:val="0"/>
              <w:rPr>
                <w:rFonts w:cs="Arial"/>
              </w:rPr>
            </w:pPr>
          </w:p>
          <w:p w14:paraId="012F02A6"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E222B04" w14:textId="0B9B59AB" w:rsidR="00504723" w:rsidRPr="00012124" w:rsidRDefault="00504723" w:rsidP="00504723">
            <w:pPr>
              <w:rPr>
                <w:color w:val="333333"/>
              </w:rPr>
            </w:pPr>
            <w:r w:rsidRPr="00012124">
              <w:rPr>
                <w:color w:val="000000"/>
                <w:lang w:eastAsia="en-GB"/>
              </w:rPr>
              <w:t xml:space="preserve">Website: </w:t>
            </w:r>
            <w:hyperlink r:id="rId224" w:history="1">
              <w:r w:rsidRPr="00012124">
                <w:rPr>
                  <w:rStyle w:val="Hyperlink"/>
                  <w:lang w:eastAsia="en-GB"/>
                </w:rPr>
                <w:t>https://ico.org.uk</w:t>
              </w:r>
            </w:hyperlink>
            <w:r w:rsidRPr="00012124">
              <w:rPr>
                <w:color w:val="000000"/>
                <w:lang w:eastAsia="en-GB"/>
              </w:rPr>
              <w:t xml:space="preserve">   </w:t>
            </w:r>
          </w:p>
        </w:tc>
      </w:tr>
      <w:tr w:rsidR="00504723" w:rsidRPr="00012124" w14:paraId="20256B61" w14:textId="77777777" w:rsidTr="007749E7">
        <w:trPr>
          <w:trHeight w:val="338"/>
        </w:trPr>
        <w:tc>
          <w:tcPr>
            <w:tcW w:w="1557" w:type="dxa"/>
          </w:tcPr>
          <w:p w14:paraId="104C48F0" w14:textId="5B0C8C9B" w:rsidR="00504723" w:rsidRPr="00012124" w:rsidRDefault="00924ABC" w:rsidP="00504723">
            <w:pPr>
              <w:rPr>
                <w:b/>
                <w:color w:val="FF0000"/>
              </w:rPr>
            </w:pPr>
            <w:r w:rsidRPr="00924ABC">
              <w:rPr>
                <w:rFonts w:cs="Arial"/>
                <w:b/>
                <w:color w:val="000000" w:themeColor="text1"/>
              </w:rPr>
              <w:lastRenderedPageBreak/>
              <w:t xml:space="preserve">Surgery connect </w:t>
            </w:r>
          </w:p>
        </w:tc>
        <w:tc>
          <w:tcPr>
            <w:tcW w:w="5855" w:type="dxa"/>
          </w:tcPr>
          <w:p w14:paraId="5996EB77" w14:textId="7BA4E81D" w:rsidR="00504723" w:rsidRPr="00012124" w:rsidRDefault="00504723" w:rsidP="00504723">
            <w:pPr>
              <w:spacing w:after="120"/>
              <w:rPr>
                <w:rFonts w:cs="Helvetica"/>
              </w:rPr>
            </w:pPr>
            <w:r w:rsidRPr="00012124">
              <w:rPr>
                <w:rFonts w:cs="Helvetica"/>
              </w:rPr>
              <w:t xml:space="preserve">The </w:t>
            </w:r>
            <w:r w:rsidR="00924ABC" w:rsidRPr="00924ABC">
              <w:rPr>
                <w:rFonts w:cs="Helvetica"/>
                <w:color w:val="000000" w:themeColor="text1"/>
              </w:rPr>
              <w:t>supplier Surgery Connect</w:t>
            </w:r>
            <w:r w:rsidRPr="00924ABC">
              <w:rPr>
                <w:color w:val="000000" w:themeColor="text1"/>
              </w:rPr>
              <w:t xml:space="preserve"> </w:t>
            </w:r>
            <w:r w:rsidRPr="00012124">
              <w:rPr>
                <w:rFonts w:cs="Helvetica"/>
              </w:rPr>
              <w:t>provides practices with a software solution to enable the delivery and recording of telephone calls/video calls for the purposes of care delivery.</w:t>
            </w:r>
          </w:p>
          <w:p w14:paraId="0DD40AA0" w14:textId="7362F869" w:rsidR="00504723" w:rsidRPr="00012124" w:rsidRDefault="00504723" w:rsidP="00504723">
            <w:pPr>
              <w:rPr>
                <w:rFonts w:cs="Helvetica"/>
              </w:rPr>
            </w:pPr>
            <w:r w:rsidRPr="00012124">
              <w:rPr>
                <w:rFonts w:cs="Helvetica"/>
              </w:rPr>
              <w:t>The Practice ensures that personal data it collects in this way is only used for the purposes of delivery of service, fact checking and quality assurance.</w:t>
            </w:r>
          </w:p>
          <w:p w14:paraId="1AA8602A" w14:textId="77777777" w:rsidR="00504723" w:rsidRPr="00012124" w:rsidRDefault="00504723" w:rsidP="00504723">
            <w:pPr>
              <w:rPr>
                <w:rFonts w:cs="Helvetica"/>
              </w:rPr>
            </w:pPr>
          </w:p>
          <w:p w14:paraId="487DDC09" w14:textId="77777777" w:rsidR="00504723" w:rsidRPr="00012124" w:rsidRDefault="00504723" w:rsidP="00504723">
            <w:pPr>
              <w:rPr>
                <w:bCs/>
              </w:rPr>
            </w:pPr>
          </w:p>
        </w:tc>
        <w:tc>
          <w:tcPr>
            <w:tcW w:w="2147" w:type="dxa"/>
            <w:gridSpan w:val="2"/>
          </w:tcPr>
          <w:p w14:paraId="1F6F28A0" w14:textId="61CBBC60" w:rsidR="00504723" w:rsidRPr="00012124" w:rsidRDefault="00504723" w:rsidP="00504723">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25"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676566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DE2DFA" w14:textId="77777777" w:rsidR="00504723" w:rsidRPr="00012124" w:rsidRDefault="00504723" w:rsidP="00504723">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A9680E6" w14:textId="77777777" w:rsidR="00504723" w:rsidRPr="00012124" w:rsidRDefault="00504723" w:rsidP="00504723">
            <w:pPr>
              <w:spacing w:after="120"/>
              <w:rPr>
                <w:rStyle w:val="Hyperlink"/>
                <w:rFonts w:eastAsia="Times New Roman"/>
              </w:rPr>
            </w:pPr>
          </w:p>
          <w:p w14:paraId="5ADBD06B" w14:textId="068984F5"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3DD7830C" w14:textId="77777777" w:rsidR="00504723" w:rsidRPr="00012124" w:rsidRDefault="00504723" w:rsidP="00504723">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763B665A"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0FCB2599" w14:textId="77777777" w:rsidR="00504723" w:rsidRPr="00012124" w:rsidRDefault="00504723" w:rsidP="00504723">
            <w:pPr>
              <w:spacing w:after="120"/>
              <w:rPr>
                <w:rFonts w:cstheme="minorHAnsi"/>
              </w:rPr>
            </w:pPr>
          </w:p>
          <w:p w14:paraId="7F6E27EF" w14:textId="77777777" w:rsidR="00504723" w:rsidRPr="00012124" w:rsidRDefault="00504723" w:rsidP="00504723">
            <w:pPr>
              <w:rPr>
                <w:rFonts w:cstheme="minorHAnsi"/>
              </w:rPr>
            </w:pPr>
          </w:p>
        </w:tc>
        <w:tc>
          <w:tcPr>
            <w:tcW w:w="4365" w:type="dxa"/>
          </w:tcPr>
          <w:p w14:paraId="3FFEF55C" w14:textId="2072B669"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331795E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2ADD88D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0FD7917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BF4A1FA"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F6D78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80CFE"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76522"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74FA2AA" w14:textId="7F1578B3"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75204160" w14:textId="77777777" w:rsidR="00504723" w:rsidRPr="00012124" w:rsidRDefault="00504723" w:rsidP="00504723">
            <w:pPr>
              <w:rPr>
                <w:rFonts w:cs="Helvetica"/>
              </w:rPr>
            </w:pPr>
          </w:p>
          <w:p w14:paraId="7178F61C" w14:textId="5AE57C61" w:rsidR="00504723" w:rsidRPr="00012124" w:rsidRDefault="00504723" w:rsidP="00504723">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4886824A" w14:textId="77777777" w:rsidR="00504723" w:rsidRPr="00012124" w:rsidRDefault="00504723" w:rsidP="00504723">
            <w:pPr>
              <w:rPr>
                <w:rFonts w:ascii="Times New Roman" w:hAnsi="Times New Roman"/>
                <w:color w:val="000000"/>
                <w:sz w:val="24"/>
                <w:szCs w:val="24"/>
                <w:lang w:eastAsia="en-GB"/>
              </w:rPr>
            </w:pPr>
          </w:p>
          <w:p w14:paraId="6B411CEF" w14:textId="110B3ED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w:t>
            </w:r>
            <w:r w:rsidRPr="00012124">
              <w:rPr>
                <w:rFonts w:cs="Arial"/>
              </w:rPr>
              <w:lastRenderedPageBreak/>
              <w:t>satisfied, with the Information Commissioner (ICO). The ICO can be contacted at:</w:t>
            </w:r>
          </w:p>
          <w:p w14:paraId="3BFFE4A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2F4916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5B7AB3A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0D4AA69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3E6E7E6"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C5B16A1" w14:textId="77777777" w:rsidR="00504723" w:rsidRPr="00012124" w:rsidRDefault="00504723" w:rsidP="00504723">
            <w:pPr>
              <w:autoSpaceDE w:val="0"/>
              <w:autoSpaceDN w:val="0"/>
              <w:adjustRightInd w:val="0"/>
              <w:rPr>
                <w:rFonts w:cs="Arial"/>
              </w:rPr>
            </w:pPr>
          </w:p>
          <w:p w14:paraId="5D80018B"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2C81049" w14:textId="6006A51C" w:rsidR="00504723" w:rsidRPr="00012124" w:rsidRDefault="00504723" w:rsidP="00504723">
            <w:pPr>
              <w:rPr>
                <w:color w:val="333333"/>
              </w:rPr>
            </w:pPr>
            <w:r w:rsidRPr="00012124">
              <w:rPr>
                <w:color w:val="000000"/>
                <w:lang w:eastAsia="en-GB"/>
              </w:rPr>
              <w:t xml:space="preserve">Website: </w:t>
            </w:r>
            <w:hyperlink r:id="rId226" w:history="1">
              <w:r w:rsidRPr="00012124">
                <w:rPr>
                  <w:rStyle w:val="Hyperlink"/>
                  <w:lang w:eastAsia="en-GB"/>
                </w:rPr>
                <w:t>https://ico.org.uk</w:t>
              </w:r>
            </w:hyperlink>
            <w:r w:rsidRPr="00012124">
              <w:rPr>
                <w:color w:val="000000"/>
                <w:lang w:eastAsia="en-GB"/>
              </w:rPr>
              <w:t xml:space="preserve">   </w:t>
            </w:r>
          </w:p>
        </w:tc>
      </w:tr>
      <w:tr w:rsidR="00504723" w:rsidRPr="00012124" w14:paraId="03027F1C" w14:textId="77777777" w:rsidTr="00C243F5">
        <w:trPr>
          <w:trHeight w:val="338"/>
        </w:trPr>
        <w:tc>
          <w:tcPr>
            <w:tcW w:w="1557" w:type="dxa"/>
          </w:tcPr>
          <w:p w14:paraId="701DDE49" w14:textId="35BF1F44" w:rsidR="00504723" w:rsidRPr="00012124" w:rsidRDefault="00924ABC" w:rsidP="00504723">
            <w:pPr>
              <w:rPr>
                <w:b/>
                <w:color w:val="FF0000"/>
              </w:rPr>
            </w:pPr>
            <w:proofErr w:type="spellStart"/>
            <w:r w:rsidRPr="00924ABC">
              <w:rPr>
                <w:rFonts w:cs="Arial"/>
                <w:b/>
                <w:color w:val="000000" w:themeColor="text1"/>
              </w:rPr>
              <w:lastRenderedPageBreak/>
              <w:t>Genpra</w:t>
            </w:r>
            <w:proofErr w:type="spellEnd"/>
          </w:p>
        </w:tc>
        <w:tc>
          <w:tcPr>
            <w:tcW w:w="5855" w:type="dxa"/>
          </w:tcPr>
          <w:p w14:paraId="44E5789A" w14:textId="4CBA60FD" w:rsidR="00504723" w:rsidRPr="00012124" w:rsidRDefault="00504723" w:rsidP="00504723">
            <w:pPr>
              <w:spacing w:after="120"/>
              <w:rPr>
                <w:rFonts w:cs="Helvetica"/>
              </w:rPr>
            </w:pPr>
            <w:r w:rsidRPr="00012124">
              <w:rPr>
                <w:rFonts w:cs="Helvetica"/>
              </w:rPr>
              <w:t xml:space="preserve">The </w:t>
            </w:r>
            <w:r w:rsidR="00FE1207" w:rsidRPr="00924ABC">
              <w:rPr>
                <w:rFonts w:cs="Helvetica"/>
                <w:color w:val="000000" w:themeColor="text1"/>
              </w:rPr>
              <w:t xml:space="preserve">supplier </w:t>
            </w:r>
            <w:proofErr w:type="spellStart"/>
            <w:r w:rsidR="00FE1207" w:rsidRPr="00924ABC">
              <w:rPr>
                <w:color w:val="000000" w:themeColor="text1"/>
              </w:rPr>
              <w:t>Genpra</w:t>
            </w:r>
            <w:proofErr w:type="spellEnd"/>
            <w:r w:rsidR="00FE1207" w:rsidRPr="00924ABC">
              <w:rPr>
                <w:color w:val="000000" w:themeColor="text1"/>
              </w:rPr>
              <w:t xml:space="preserve"> </w:t>
            </w:r>
            <w:r w:rsidRPr="00012124">
              <w:rPr>
                <w:rFonts w:cs="Helvetica"/>
              </w:rPr>
              <w:t xml:space="preserve">provides practices with a software solution to </w:t>
            </w:r>
            <w:r>
              <w:rPr>
                <w:rFonts w:cs="Helvetica"/>
              </w:rPr>
              <w:t>provide a website, including online patient interactions</w:t>
            </w:r>
            <w:r w:rsidRPr="00012124">
              <w:rPr>
                <w:rFonts w:cs="Helvetica"/>
              </w:rPr>
              <w:t xml:space="preserve"> the purposes of care delivery.</w:t>
            </w:r>
          </w:p>
          <w:p w14:paraId="32507CF2" w14:textId="77777777" w:rsidR="00504723" w:rsidRPr="00012124" w:rsidRDefault="00504723" w:rsidP="00504723">
            <w:pPr>
              <w:rPr>
                <w:rFonts w:cs="Helvetica"/>
              </w:rPr>
            </w:pPr>
            <w:r w:rsidRPr="00012124">
              <w:rPr>
                <w:rFonts w:cs="Helvetica"/>
              </w:rPr>
              <w:t>The Practice ensures that personal data it collects in this way is only used for the purposes of delivery of service, fact checking and quality assurance.</w:t>
            </w:r>
          </w:p>
          <w:p w14:paraId="54D610F3" w14:textId="77777777" w:rsidR="00504723" w:rsidRPr="00012124" w:rsidRDefault="00504723" w:rsidP="00504723">
            <w:pPr>
              <w:rPr>
                <w:rFonts w:cs="Helvetica"/>
              </w:rPr>
            </w:pPr>
          </w:p>
          <w:p w14:paraId="33552D98" w14:textId="77777777" w:rsidR="00504723" w:rsidRPr="00012124" w:rsidRDefault="00504723" w:rsidP="00504723">
            <w:pPr>
              <w:rPr>
                <w:bCs/>
              </w:rPr>
            </w:pPr>
          </w:p>
        </w:tc>
        <w:tc>
          <w:tcPr>
            <w:tcW w:w="2147" w:type="dxa"/>
            <w:gridSpan w:val="2"/>
          </w:tcPr>
          <w:p w14:paraId="65C2E899" w14:textId="77777777" w:rsidR="00504723" w:rsidRPr="00012124" w:rsidRDefault="00504723" w:rsidP="00504723">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27"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162214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CA29521" w14:textId="77777777" w:rsidR="00504723" w:rsidRPr="00012124" w:rsidRDefault="00504723" w:rsidP="00504723">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743FD6A6" w14:textId="77777777" w:rsidR="00504723" w:rsidRPr="00012124" w:rsidRDefault="00504723" w:rsidP="00504723">
            <w:pPr>
              <w:spacing w:after="120"/>
              <w:rPr>
                <w:rStyle w:val="Hyperlink"/>
                <w:rFonts w:eastAsia="Times New Roman"/>
              </w:rPr>
            </w:pPr>
          </w:p>
          <w:p w14:paraId="501A847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2458CFE1" w14:textId="77777777" w:rsidR="00504723" w:rsidRPr="00012124" w:rsidRDefault="00504723" w:rsidP="00504723">
            <w:pPr>
              <w:spacing w:after="120"/>
              <w:rPr>
                <w:rFonts w:cs="Helvetica"/>
              </w:rPr>
            </w:pPr>
            <w:r w:rsidRPr="00012124">
              <w:t>Article 9</w:t>
            </w:r>
            <w:r w:rsidRPr="00012124">
              <w:rPr>
                <w:rFonts w:cs="Helvetica"/>
              </w:rPr>
              <w:t xml:space="preserve">(2) (b): processing is necessary for the purposes of carrying out the obligations and </w:t>
            </w:r>
            <w:r w:rsidRPr="00012124">
              <w:rPr>
                <w:rFonts w:cs="Helvetica"/>
              </w:rPr>
              <w:lastRenderedPageBreak/>
              <w:t>exercising specific rights of the controller or of the data subject</w:t>
            </w:r>
          </w:p>
          <w:p w14:paraId="7E2BADDF"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BA3A9F" w14:textId="77777777" w:rsidR="00504723" w:rsidRPr="00012124" w:rsidRDefault="00504723" w:rsidP="00504723">
            <w:pPr>
              <w:spacing w:after="120"/>
              <w:rPr>
                <w:rFonts w:cstheme="minorHAnsi"/>
              </w:rPr>
            </w:pPr>
          </w:p>
          <w:p w14:paraId="3F67D448" w14:textId="77777777" w:rsidR="00504723" w:rsidRPr="00012124" w:rsidRDefault="00504723" w:rsidP="00504723">
            <w:pPr>
              <w:rPr>
                <w:rFonts w:cstheme="minorHAnsi"/>
              </w:rPr>
            </w:pPr>
          </w:p>
        </w:tc>
        <w:tc>
          <w:tcPr>
            <w:tcW w:w="4365" w:type="dxa"/>
          </w:tcPr>
          <w:p w14:paraId="0D47A500"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1091B87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15F2B7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B133377"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2AAA6820"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6694BE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9179D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7FC0B4B"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B49FC29"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205B886A" w14:textId="77777777" w:rsidR="00504723" w:rsidRPr="00012124" w:rsidRDefault="00504723" w:rsidP="00504723">
            <w:pPr>
              <w:rPr>
                <w:rFonts w:cs="Helvetica"/>
              </w:rPr>
            </w:pPr>
          </w:p>
          <w:p w14:paraId="728D03FA"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6DE73E0" w14:textId="77777777" w:rsidR="00504723" w:rsidRPr="00012124" w:rsidRDefault="00504723" w:rsidP="00504723">
            <w:pPr>
              <w:rPr>
                <w:rFonts w:ascii="Times New Roman" w:hAnsi="Times New Roman"/>
                <w:color w:val="000000"/>
                <w:sz w:val="24"/>
                <w:szCs w:val="24"/>
                <w:lang w:eastAsia="en-GB"/>
              </w:rPr>
            </w:pPr>
          </w:p>
          <w:p w14:paraId="3F101B23"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67EDE17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BF02EB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83DB03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19E50F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19456B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2D0700B" w14:textId="77777777" w:rsidR="00504723" w:rsidRPr="00012124" w:rsidRDefault="00504723" w:rsidP="00504723">
            <w:pPr>
              <w:autoSpaceDE w:val="0"/>
              <w:autoSpaceDN w:val="0"/>
              <w:adjustRightInd w:val="0"/>
              <w:rPr>
                <w:rFonts w:cs="Arial"/>
              </w:rPr>
            </w:pPr>
          </w:p>
          <w:p w14:paraId="2167389B"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FF34749" w14:textId="77777777" w:rsidR="00504723" w:rsidRPr="00012124" w:rsidRDefault="00504723" w:rsidP="00504723">
            <w:pPr>
              <w:rPr>
                <w:color w:val="333333"/>
              </w:rPr>
            </w:pPr>
            <w:r w:rsidRPr="00012124">
              <w:rPr>
                <w:color w:val="000000"/>
                <w:lang w:eastAsia="en-GB"/>
              </w:rPr>
              <w:t xml:space="preserve">Website: </w:t>
            </w:r>
            <w:hyperlink r:id="rId228" w:history="1">
              <w:r w:rsidRPr="00012124">
                <w:rPr>
                  <w:rStyle w:val="Hyperlink"/>
                  <w:lang w:eastAsia="en-GB"/>
                </w:rPr>
                <w:t>https://ico.org.uk</w:t>
              </w:r>
            </w:hyperlink>
            <w:r w:rsidRPr="00012124">
              <w:rPr>
                <w:color w:val="000000"/>
                <w:lang w:eastAsia="en-GB"/>
              </w:rPr>
              <w:t xml:space="preserve">   </w:t>
            </w:r>
          </w:p>
        </w:tc>
      </w:tr>
      <w:tr w:rsidR="00504723" w:rsidRPr="00012124" w14:paraId="7EACA224" w14:textId="77777777" w:rsidTr="005D4EC0">
        <w:trPr>
          <w:trHeight w:val="338"/>
        </w:trPr>
        <w:tc>
          <w:tcPr>
            <w:tcW w:w="1557" w:type="dxa"/>
          </w:tcPr>
          <w:p w14:paraId="1E1B23BF" w14:textId="77777777" w:rsidR="00504723" w:rsidRPr="00411B79" w:rsidRDefault="00504723" w:rsidP="00504723">
            <w:pPr>
              <w:rPr>
                <w:b/>
                <w:color w:val="000000" w:themeColor="text1"/>
              </w:rPr>
            </w:pPr>
            <w:r w:rsidRPr="00411B79">
              <w:rPr>
                <w:b/>
                <w:color w:val="000000" w:themeColor="text1"/>
              </w:rPr>
              <w:lastRenderedPageBreak/>
              <w:t>Consultant Connect</w:t>
            </w:r>
          </w:p>
          <w:p w14:paraId="123720F2" w14:textId="33E35979" w:rsidR="00504723" w:rsidRPr="00012124" w:rsidRDefault="00504723" w:rsidP="00504723">
            <w:pPr>
              <w:rPr>
                <w:rFonts w:cs="Arial"/>
                <w:b/>
                <w:color w:val="FF0000"/>
              </w:rPr>
            </w:pPr>
          </w:p>
        </w:tc>
        <w:tc>
          <w:tcPr>
            <w:tcW w:w="5855" w:type="dxa"/>
          </w:tcPr>
          <w:p w14:paraId="67F78D1F" w14:textId="77777777" w:rsidR="00504723" w:rsidRPr="00012124" w:rsidRDefault="00D261EC" w:rsidP="00504723">
            <w:pPr>
              <w:spacing w:after="120"/>
              <w:rPr>
                <w:rFonts w:cs="Helvetica"/>
              </w:rPr>
            </w:pPr>
            <w:hyperlink r:id="rId229" w:history="1">
              <w:r w:rsidR="00504723" w:rsidRPr="005B6687">
                <w:rPr>
                  <w:rStyle w:val="Hyperlink"/>
                </w:rPr>
                <w:t>Consultant Connect</w:t>
              </w:r>
            </w:hyperlink>
            <w:r w:rsidR="00504723">
              <w:rPr>
                <w:color w:val="0D0D0D" w:themeColor="text1" w:themeTint="F2"/>
              </w:rPr>
              <w:t xml:space="preserve"> provides a national network of consultants for GPs to access in order to assist with your direct care. Telephone advice and guidance, photo-messaging advice and guidance are the key services provided.</w:t>
            </w:r>
          </w:p>
        </w:tc>
        <w:tc>
          <w:tcPr>
            <w:tcW w:w="2147" w:type="dxa"/>
            <w:gridSpan w:val="2"/>
          </w:tcPr>
          <w:p w14:paraId="1EEDDAB8" w14:textId="77777777" w:rsidR="00504723" w:rsidRPr="00012124" w:rsidRDefault="00504723" w:rsidP="00504723">
            <w:pPr>
              <w:spacing w:after="120"/>
              <w:rPr>
                <w:rFonts w:eastAsia="Calibri" w:cs="Times New Roman"/>
              </w:rPr>
            </w:pPr>
            <w:r w:rsidRPr="00012124">
              <w:rPr>
                <w:rFonts w:eastAsia="Calibri" w:cs="Times New Roman"/>
              </w:rPr>
              <w:t xml:space="preserve">All records held by the Practice and the </w:t>
            </w:r>
            <w:r>
              <w:rPr>
                <w:rFonts w:eastAsia="Calibri" w:cs="Times New Roman"/>
              </w:rPr>
              <w:t xml:space="preserve">Consultant Connect </w:t>
            </w:r>
            <w:r w:rsidRPr="00012124">
              <w:rPr>
                <w:rFonts w:eastAsia="Calibri" w:cs="Times New Roman"/>
              </w:rPr>
              <w:t xml:space="preserve">Sharing system are be kept for the duration specified in the </w:t>
            </w:r>
            <w:hyperlink r:id="rId230" w:history="1">
              <w:r w:rsidRPr="00012124">
                <w:rPr>
                  <w:rStyle w:val="Hyperlink"/>
                  <w:rFonts w:eastAsia="Calibri" w:cs="Times New Roman"/>
                </w:rPr>
                <w:t>Records Management Codes of Practice for Health and Social Care</w:t>
              </w:r>
            </w:hyperlink>
          </w:p>
        </w:tc>
        <w:tc>
          <w:tcPr>
            <w:tcW w:w="1952" w:type="dxa"/>
          </w:tcPr>
          <w:p w14:paraId="25EC935F"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FDE64C5"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1CCE1CA" w14:textId="77777777" w:rsidR="00504723" w:rsidRPr="00012124" w:rsidRDefault="00504723" w:rsidP="00504723">
            <w:pPr>
              <w:spacing w:after="120"/>
              <w:rPr>
                <w:rStyle w:val="Hyperlink"/>
                <w:rFonts w:eastAsia="Times New Roman" w:cstheme="minorHAnsi"/>
              </w:rPr>
            </w:pPr>
          </w:p>
          <w:p w14:paraId="7BFEBE8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76E0FB97" w14:textId="77777777"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3020BE14"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328C03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D6395C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0753D4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BC5B67"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10B687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B291B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68CEB13"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172330C4" w14:textId="77777777" w:rsidR="00504723" w:rsidRPr="00012124" w:rsidRDefault="00504723" w:rsidP="00504723">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w:t>
            </w:r>
            <w:r w:rsidRPr="00012124">
              <w:rPr>
                <w:rFonts w:eastAsia="Times New Roman" w:cs="Arial"/>
                <w:color w:val="0D0D0D" w:themeColor="text1" w:themeTint="F2"/>
                <w:spacing w:val="6"/>
                <w:lang w:eastAsia="en-GB"/>
              </w:rPr>
              <w:lastRenderedPageBreak/>
              <w:t xml:space="preserve">having an SCR by returning a completed </w:t>
            </w:r>
            <w:hyperlink r:id="rId231"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3C12823B"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D1ADFA9" w14:textId="77777777" w:rsidR="00504723" w:rsidRPr="00012124" w:rsidRDefault="00504723" w:rsidP="00504723">
            <w:pPr>
              <w:rPr>
                <w:rFonts w:ascii="Times New Roman" w:hAnsi="Times New Roman"/>
                <w:color w:val="000000"/>
                <w:sz w:val="24"/>
                <w:szCs w:val="24"/>
                <w:lang w:eastAsia="en-GB"/>
              </w:rPr>
            </w:pPr>
          </w:p>
          <w:p w14:paraId="7B032225"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41D7C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2FFF4B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05AE66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A457E3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7708EA4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C10E396" w14:textId="77777777" w:rsidR="00504723" w:rsidRPr="00012124" w:rsidRDefault="00504723" w:rsidP="00504723">
            <w:pPr>
              <w:rPr>
                <w:rFonts w:cs="Helvetica"/>
              </w:rPr>
            </w:pPr>
          </w:p>
          <w:p w14:paraId="1EF7CF14"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3D00716" w14:textId="77777777"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232" w:history="1">
              <w:r w:rsidRPr="00012124">
                <w:rPr>
                  <w:rStyle w:val="Hyperlink"/>
                  <w:lang w:eastAsia="en-GB"/>
                </w:rPr>
                <w:t>https://ico.org.uk</w:t>
              </w:r>
            </w:hyperlink>
            <w:r w:rsidRPr="00012124">
              <w:rPr>
                <w:color w:val="000000"/>
                <w:lang w:eastAsia="en-GB"/>
              </w:rPr>
              <w:t xml:space="preserve">   </w:t>
            </w:r>
          </w:p>
        </w:tc>
      </w:tr>
      <w:tr w:rsidR="00504723" w:rsidRPr="00012124" w14:paraId="7408639C" w14:textId="77777777" w:rsidTr="007749E7">
        <w:trPr>
          <w:trHeight w:val="338"/>
        </w:trPr>
        <w:tc>
          <w:tcPr>
            <w:tcW w:w="1557" w:type="dxa"/>
          </w:tcPr>
          <w:p w14:paraId="7FD51529" w14:textId="176DEDC8" w:rsidR="00504723" w:rsidRPr="00FE1207" w:rsidRDefault="00504723" w:rsidP="00504723">
            <w:pPr>
              <w:rPr>
                <w:rFonts w:cstheme="minorHAnsi"/>
                <w:b/>
                <w:bCs/>
                <w:color w:val="000000" w:themeColor="text1"/>
                <w:shd w:val="clear" w:color="auto" w:fill="FFFFFF"/>
              </w:rPr>
            </w:pPr>
            <w:r w:rsidRPr="00FE1207">
              <w:rPr>
                <w:rFonts w:cstheme="minorHAnsi"/>
                <w:b/>
                <w:bCs/>
                <w:color w:val="000000" w:themeColor="text1"/>
                <w:shd w:val="clear" w:color="auto" w:fill="FFFFFF"/>
              </w:rPr>
              <w:lastRenderedPageBreak/>
              <w:t>Niche Health (</w:t>
            </w:r>
            <w:proofErr w:type="spellStart"/>
            <w:r w:rsidRPr="00FE1207">
              <w:rPr>
                <w:rFonts w:cstheme="minorHAnsi"/>
                <w:b/>
                <w:bCs/>
                <w:color w:val="000000" w:themeColor="text1"/>
                <w:shd w:val="clear" w:color="auto" w:fill="FFFFFF"/>
              </w:rPr>
              <w:t>iGPR</w:t>
            </w:r>
            <w:proofErr w:type="spellEnd"/>
            <w:r w:rsidRPr="00FE1207">
              <w:rPr>
                <w:rFonts w:cstheme="minorHAnsi"/>
                <w:b/>
                <w:bCs/>
                <w:color w:val="000000" w:themeColor="text1"/>
                <w:shd w:val="clear" w:color="auto" w:fill="FFFFFF"/>
              </w:rPr>
              <w:t>)</w:t>
            </w:r>
          </w:p>
          <w:p w14:paraId="2359F2EF" w14:textId="77777777" w:rsidR="00504723" w:rsidRPr="000D37B8" w:rsidRDefault="00504723" w:rsidP="00504723">
            <w:pPr>
              <w:rPr>
                <w:rFonts w:cstheme="minorHAnsi"/>
                <w:b/>
                <w:bCs/>
                <w:color w:val="FF0000"/>
                <w:shd w:val="clear" w:color="auto" w:fill="FFFFFF"/>
              </w:rPr>
            </w:pPr>
          </w:p>
          <w:p w14:paraId="7A40C491" w14:textId="2527BA61" w:rsidR="00504723" w:rsidRDefault="00504723" w:rsidP="00504723">
            <w:pPr>
              <w:rPr>
                <w:b/>
                <w:color w:val="FF0000"/>
              </w:rPr>
            </w:pPr>
          </w:p>
        </w:tc>
        <w:tc>
          <w:tcPr>
            <w:tcW w:w="5855" w:type="dxa"/>
          </w:tcPr>
          <w:p w14:paraId="1FD2150F" w14:textId="0ED5A0E1" w:rsidR="00504723" w:rsidRDefault="00FE1207" w:rsidP="00504723">
            <w:pPr>
              <w:spacing w:after="120"/>
            </w:pPr>
            <w:r>
              <w:t xml:space="preserve">We use the </w:t>
            </w:r>
            <w:hyperlink r:id="rId233" w:history="1">
              <w:proofErr w:type="spellStart"/>
              <w:r w:rsidR="00504723" w:rsidRPr="00146691">
                <w:rPr>
                  <w:rStyle w:val="Hyperlink"/>
                </w:rPr>
                <w:t>iGPR</w:t>
              </w:r>
              <w:proofErr w:type="spellEnd"/>
            </w:hyperlink>
            <w:r w:rsidR="00504723" w:rsidRPr="00AD5355">
              <w:rPr>
                <w:rStyle w:val="Hyperlink"/>
                <w:color w:val="auto"/>
                <w:u w:val="none"/>
              </w:rPr>
              <w:t xml:space="preserve"> system provided by Niche Health</w:t>
            </w:r>
            <w:r w:rsidR="00504723" w:rsidRPr="00AD5355">
              <w:t xml:space="preserve"> </w:t>
            </w:r>
            <w:r w:rsidR="00504723">
              <w:t xml:space="preserve">system for the purposes of providing you with medical reports and subject access request responses that are correctly </w:t>
            </w:r>
            <w:proofErr w:type="spellStart"/>
            <w:r w:rsidR="00504723">
              <w:t>mananged</w:t>
            </w:r>
            <w:proofErr w:type="spellEnd"/>
            <w:r w:rsidR="00504723">
              <w:t xml:space="preserve"> in respect of the rights of others. </w:t>
            </w:r>
          </w:p>
          <w:p w14:paraId="21C1F2B4" w14:textId="107673BC" w:rsidR="00504723" w:rsidRDefault="00504723" w:rsidP="00504723">
            <w:pPr>
              <w:spacing w:after="120"/>
            </w:pPr>
            <w:r>
              <w:t>These providers work as a processor on our behalf. They do not retain or use your medical records for any purpose other than fulfilling your requests.</w:t>
            </w:r>
          </w:p>
        </w:tc>
        <w:tc>
          <w:tcPr>
            <w:tcW w:w="2147" w:type="dxa"/>
            <w:gridSpan w:val="2"/>
          </w:tcPr>
          <w:p w14:paraId="288898F7" w14:textId="67481383" w:rsidR="00504723" w:rsidRPr="00012124" w:rsidRDefault="00504723" w:rsidP="00504723">
            <w:pPr>
              <w:spacing w:after="120"/>
              <w:rPr>
                <w:rFonts w:eastAsia="Calibri" w:cs="Times New Roman"/>
              </w:rPr>
            </w:pPr>
            <w:r w:rsidRPr="00012124">
              <w:rPr>
                <w:rFonts w:eastAsia="Calibri" w:cs="Times New Roman"/>
              </w:rPr>
              <w:t xml:space="preserve">All records held by the Practice and the </w:t>
            </w:r>
            <w:r>
              <w:rPr>
                <w:rFonts w:eastAsia="Calibri" w:cs="Times New Roman"/>
              </w:rPr>
              <w:t xml:space="preserve">Consultant Connect </w:t>
            </w:r>
            <w:r w:rsidRPr="00012124">
              <w:rPr>
                <w:rFonts w:eastAsia="Calibri" w:cs="Times New Roman"/>
              </w:rPr>
              <w:t xml:space="preserve">Sharing system are be kept for the duration specified in the </w:t>
            </w:r>
            <w:hyperlink r:id="rId234"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tc>
        <w:tc>
          <w:tcPr>
            <w:tcW w:w="1952" w:type="dxa"/>
          </w:tcPr>
          <w:p w14:paraId="53216965"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43D53B9B"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061D3A9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6110B4" w14:textId="2A5E29D2"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9772B23"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BBED35A" w14:textId="12CA5DE3"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BF046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519B69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67FB041"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6B9973D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8FD20B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DC2B9A"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16816BD2" w14:textId="77777777" w:rsidR="00504723" w:rsidRPr="00012124" w:rsidRDefault="00504723" w:rsidP="00504723">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235"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7E120597"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46D7BCD" w14:textId="77777777" w:rsidR="00504723" w:rsidRPr="00012124" w:rsidRDefault="00504723" w:rsidP="00504723">
            <w:pPr>
              <w:rPr>
                <w:rFonts w:ascii="Times New Roman" w:hAnsi="Times New Roman"/>
                <w:color w:val="000000"/>
                <w:sz w:val="24"/>
                <w:szCs w:val="24"/>
                <w:lang w:eastAsia="en-GB"/>
              </w:rPr>
            </w:pPr>
          </w:p>
          <w:p w14:paraId="47332A62"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EDD35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ED0522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8EC241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632621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15EA32B3"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4A7B9CB" w14:textId="77777777" w:rsidR="00504723" w:rsidRPr="00012124" w:rsidRDefault="00504723" w:rsidP="00504723">
            <w:pPr>
              <w:rPr>
                <w:rFonts w:cs="Helvetica"/>
              </w:rPr>
            </w:pPr>
          </w:p>
          <w:p w14:paraId="418F868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5CA7C1D" w14:textId="3A27A99A" w:rsidR="00504723" w:rsidRPr="00012124" w:rsidRDefault="00504723" w:rsidP="00504723">
            <w:pPr>
              <w:spacing w:after="60"/>
              <w:rPr>
                <w:rFonts w:eastAsia="Calibri" w:cs="Times New Roman"/>
                <w:b/>
                <w:color w:val="0D0D0D" w:themeColor="text1" w:themeTint="F2"/>
              </w:rPr>
            </w:pPr>
            <w:r w:rsidRPr="00012124">
              <w:rPr>
                <w:color w:val="000000"/>
                <w:lang w:eastAsia="en-GB"/>
              </w:rPr>
              <w:lastRenderedPageBreak/>
              <w:t xml:space="preserve">Website: </w:t>
            </w:r>
            <w:hyperlink r:id="rId236" w:history="1">
              <w:r w:rsidRPr="00012124">
                <w:rPr>
                  <w:rStyle w:val="Hyperlink"/>
                  <w:lang w:eastAsia="en-GB"/>
                </w:rPr>
                <w:t>https://ico.org.uk</w:t>
              </w:r>
            </w:hyperlink>
            <w:r w:rsidRPr="00012124">
              <w:rPr>
                <w:color w:val="000000"/>
                <w:lang w:eastAsia="en-GB"/>
              </w:rPr>
              <w:t xml:space="preserve">   </w:t>
            </w:r>
          </w:p>
        </w:tc>
      </w:tr>
    </w:tbl>
    <w:p w14:paraId="7627F4C4" w14:textId="77777777" w:rsidR="00E72D22" w:rsidRPr="00012124" w:rsidRDefault="00E72D22" w:rsidP="00510DB6">
      <w:pPr>
        <w:spacing w:after="120"/>
        <w:rPr>
          <w:rFonts w:cs="Arial"/>
        </w:rPr>
        <w:sectPr w:rsidR="00E72D22" w:rsidRPr="00012124" w:rsidSect="00031CC0">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64" w:name="_Toc97641755"/>
      <w:bookmarkStart w:id="65" w:name="_Toc107484271"/>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64"/>
      <w:bookmarkEnd w:id="65"/>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r GP medical record is held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are commissioned in your area to provide care </w:t>
      </w:r>
      <w:r w:rsidRPr="00012124">
        <w:rPr>
          <w:color w:val="0D0D0D" w:themeColor="text1" w:themeTint="F2"/>
        </w:rPr>
        <w:t>(e.g. acute hospitals, mental and community health)</w:t>
      </w:r>
      <w:r w:rsidRPr="00012124">
        <w:rPr>
          <w:rStyle w:val="tgc"/>
          <w:color w:val="0D0D0D" w:themeColor="text1" w:themeTint="F2"/>
        </w:rPr>
        <w:t xml:space="preserve">. Through this record sharing, clinicians are able to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6B918AA1"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is used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 xml:space="preserve">in line the local </w:t>
      </w:r>
      <w:r w:rsidR="00787857">
        <w:rPr>
          <w:color w:val="0D0D0D" w:themeColor="text1" w:themeTint="F2"/>
        </w:rPr>
        <w:t>c</w:t>
      </w:r>
      <w:r w:rsidR="00CB212D" w:rsidRPr="00012124">
        <w:rPr>
          <w:color w:val="0D0D0D" w:themeColor="text1" w:themeTint="F2"/>
        </w:rPr>
        <w:t>are delivery strategy.</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How will my information be made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r w:rsidR="00D25892" w:rsidRPr="00012124">
        <w:rPr>
          <w:rFonts w:cs="Verdana"/>
          <w:color w:val="0D0D0D" w:themeColor="text1" w:themeTint="F2"/>
        </w:rPr>
        <w:t xml:space="preserve">is </w:t>
      </w:r>
      <w:r w:rsidR="00A66F98" w:rsidRPr="00012124">
        <w:rPr>
          <w:rFonts w:cs="Verdana"/>
          <w:color w:val="0D0D0D" w:themeColor="text1" w:themeTint="F2"/>
        </w:rPr>
        <w:t>accessed</w:t>
      </w:r>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are allowed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66" w:name="_Toc97641756"/>
      <w:bookmarkStart w:id="67" w:name="_Toc107484272"/>
      <w:r w:rsidRPr="00012124">
        <w:rPr>
          <w:noProof/>
          <w:lang w:val="en-GB"/>
        </w:rPr>
        <w:t>What do we use anonymised data for?</w:t>
      </w:r>
      <w:bookmarkEnd w:id="66"/>
      <w:bookmarkEnd w:id="67"/>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We use anonymised data to plan health care services. Specifically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68" w:name="_Toc97641757"/>
      <w:bookmarkStart w:id="69" w:name="_Toc107484273"/>
      <w:r w:rsidRPr="00012124">
        <w:rPr>
          <w:noProof/>
          <w:lang w:val="en-GB"/>
        </w:rPr>
        <w:t>Details of data linkage with other datasets</w:t>
      </w:r>
      <w:bookmarkEnd w:id="68"/>
      <w:bookmarkEnd w:id="69"/>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70" w:name="_msoanchor_5"/>
      <w:r w:rsidRPr="00012124">
        <w:rPr>
          <w:rFonts w:ascii="Calibri" w:eastAsia="Calibri" w:hAnsi="Calibri" w:cs="Times New Roman"/>
        </w:rPr>
        <w:t xml:space="preserve"> de-identified and </w:t>
      </w:r>
      <w:bookmarkEnd w:id="70"/>
      <w:r w:rsidRPr="00012124">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12124">
        <w:rPr>
          <w:rFonts w:ascii="Calibri" w:eastAsia="Calibri" w:hAnsi="Calibri" w:cs="Times New Roman"/>
        </w:rPr>
        <w:t>etc</w:t>
      </w:r>
      <w:proofErr w:type="spellEnd"/>
      <w:r w:rsidRPr="00012124">
        <w:rPr>
          <w:rFonts w:ascii="Calibri" w:eastAsia="Calibri" w:hAnsi="Calibri" w:cs="Times New Roman"/>
        </w:rPr>
        <w:t xml:space="preserve">,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data processor is </w:t>
      </w:r>
      <w:r w:rsidR="00E60247" w:rsidRPr="00012124">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1" w:name="_Toc97641758"/>
      <w:bookmarkStart w:id="72" w:name="_Toc107484274"/>
      <w:r w:rsidRPr="00012124">
        <w:rPr>
          <w:noProof/>
          <w:lang w:val="en-GB"/>
        </w:rPr>
        <w:lastRenderedPageBreak/>
        <w:t>What safeguards are in place to ensure data that identifies me is secure?</w:t>
      </w:r>
      <w:bookmarkEnd w:id="71"/>
      <w:bookmarkEnd w:id="72"/>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50665C60"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237"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38"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are given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73" w:name="_Toc97641759"/>
      <w:bookmarkStart w:id="74" w:name="_Toc107484275"/>
      <w:r w:rsidRPr="00012124">
        <w:rPr>
          <w:rFonts w:cs="Times New Roman"/>
          <w:noProof/>
          <w:lang w:val="en-GB"/>
        </w:rPr>
        <w:t>What are your rights?</w:t>
      </w:r>
      <w:bookmarkEnd w:id="73"/>
      <w:bookmarkEnd w:id="74"/>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Where information from which you can be identified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lastRenderedPageBreak/>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D261EC" w:rsidP="002C3D3D">
      <w:pPr>
        <w:pStyle w:val="ListParagraph"/>
        <w:numPr>
          <w:ilvl w:val="0"/>
          <w:numId w:val="8"/>
        </w:numPr>
        <w:spacing w:after="120"/>
        <w:rPr>
          <w:rFonts w:ascii="Calibri" w:eastAsia="Calibri" w:hAnsi="Calibri" w:cs="Times New Roman"/>
          <w:noProof/>
          <w:color w:val="0D0D0D" w:themeColor="text1" w:themeTint="F2"/>
        </w:rPr>
      </w:pPr>
      <w:hyperlink r:id="rId239"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D261EC" w:rsidP="002C3D3D">
      <w:pPr>
        <w:pStyle w:val="ListParagraph"/>
        <w:numPr>
          <w:ilvl w:val="0"/>
          <w:numId w:val="8"/>
        </w:numPr>
        <w:spacing w:after="120"/>
        <w:rPr>
          <w:rFonts w:ascii="Calibri" w:eastAsia="Calibri" w:hAnsi="Calibri" w:cs="Times New Roman"/>
          <w:noProof/>
          <w:color w:val="0D0D0D" w:themeColor="text1" w:themeTint="F2"/>
        </w:rPr>
      </w:pPr>
      <w:hyperlink r:id="rId240"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D261EC" w:rsidP="004E18D3">
      <w:pPr>
        <w:pStyle w:val="ListParagraph"/>
        <w:spacing w:after="120"/>
        <w:ind w:left="1843"/>
        <w:rPr>
          <w:rFonts w:ascii="Calibri" w:hAnsi="Calibri" w:cs="Helvetica"/>
          <w:noProof/>
        </w:rPr>
      </w:pPr>
      <w:hyperlink r:id="rId241"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D261EC" w:rsidP="004E18D3">
      <w:pPr>
        <w:pStyle w:val="ListParagraph"/>
        <w:spacing w:after="120"/>
        <w:ind w:left="1843"/>
        <w:rPr>
          <w:rStyle w:val="Hyperlink"/>
          <w:rFonts w:ascii="Calibri" w:hAnsi="Calibri" w:cs="Helvetica"/>
          <w:noProof/>
          <w:color w:val="auto"/>
          <w:u w:val="none"/>
        </w:rPr>
      </w:pPr>
      <w:hyperlink r:id="rId242"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75" w:name="_Toc97641760"/>
      <w:bookmarkStart w:id="76" w:name="_Toc107484276"/>
      <w:r w:rsidRPr="00012124">
        <w:rPr>
          <w:rFonts w:cs="Times New Roman"/>
          <w:noProof/>
          <w:lang w:val="en-GB"/>
        </w:rPr>
        <w:t>Gaining access to the data we hold about you</w:t>
      </w:r>
      <w:bookmarkEnd w:id="75"/>
      <w:bookmarkEnd w:id="76"/>
    </w:p>
    <w:p w14:paraId="7A76F368" w14:textId="77777777" w:rsidR="00B62D0C" w:rsidRPr="00012124"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may be withheld under some exceptional circumstances.</w:t>
      </w:r>
    </w:p>
    <w:p w14:paraId="072326E1" w14:textId="75B55683" w:rsidR="0038697F" w:rsidRPr="00012124" w:rsidRDefault="00B62D0C" w:rsidP="00CC66A1">
      <w:pPr>
        <w:spacing w:after="60"/>
        <w:ind w:left="993"/>
        <w:rPr>
          <w:rFonts w:cs="Arial"/>
        </w:rPr>
      </w:pPr>
      <w:r w:rsidRPr="00012124">
        <w:rPr>
          <w:rFonts w:eastAsia="Calibri" w:cs="Times New Roman"/>
        </w:rPr>
        <w:t xml:space="preserve">If you want to access your personal information </w:t>
      </w:r>
      <w:r w:rsidR="0038697F" w:rsidRPr="00012124">
        <w:rPr>
          <w:rFonts w:eastAsia="Calibri" w:cs="Times New Roman"/>
        </w:rPr>
        <w:t>you mu</w:t>
      </w:r>
      <w:r w:rsidRPr="00012124">
        <w:rPr>
          <w:rFonts w:eastAsia="Calibri" w:cs="Times New Roman"/>
        </w:rPr>
        <w:t xml:space="preserve">st do so in writing by </w:t>
      </w:r>
      <w:r w:rsidR="00CC66A1" w:rsidRPr="00012124">
        <w:rPr>
          <w:rFonts w:eastAsia="Calibri" w:cs="Times New Roman"/>
        </w:rPr>
        <w:t xml:space="preserve">either </w:t>
      </w:r>
      <w:r w:rsidRPr="00012124">
        <w:rPr>
          <w:b/>
          <w:color w:val="0D0D0D" w:themeColor="text1" w:themeTint="F2"/>
        </w:rPr>
        <w:t xml:space="preserve">completing our </w:t>
      </w:r>
      <w:r w:rsidRPr="00E30A86">
        <w:rPr>
          <w:rFonts w:eastAsia="Calibri" w:cs="Times New Roman"/>
        </w:rPr>
        <w:t>Sub</w:t>
      </w:r>
      <w:r w:rsidR="00E30A86" w:rsidRPr="00E30A86">
        <w:rPr>
          <w:rFonts w:eastAsia="Calibri" w:cs="Times New Roman"/>
        </w:rPr>
        <w:t xml:space="preserve">ject Access Request (SAR) form </w:t>
      </w:r>
      <w:r w:rsidR="00CC66A1" w:rsidRPr="00012124">
        <w:rPr>
          <w:rFonts w:eastAsia="Calibri" w:cs="Times New Roman"/>
        </w:rPr>
        <w:t>by contacting the practice at the address given</w:t>
      </w:r>
      <w:r w:rsidR="005B104E" w:rsidRPr="00012124">
        <w:rPr>
          <w:rFonts w:eastAsia="Calibri" w:cs="Times New Roman"/>
        </w:rPr>
        <w:t xml:space="preserve"> or by contacting our DPO at the address given</w:t>
      </w:r>
      <w:r w:rsidR="00CC66A1" w:rsidRPr="00012124">
        <w:rPr>
          <w:rFonts w:eastAsia="Calibri" w:cs="Times New Roman"/>
        </w:rPr>
        <w:t>.</w:t>
      </w:r>
      <w:r w:rsidR="005B104E" w:rsidRPr="00012124">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77" w:name="_Toc97641761"/>
      <w:bookmarkStart w:id="78" w:name="_Toc107484277"/>
      <w:r w:rsidRPr="00012124">
        <w:rPr>
          <w:rFonts w:cs="Times New Roman"/>
          <w:noProof/>
          <w:lang w:val="en-GB"/>
        </w:rPr>
        <w:t>What is the right to know?</w:t>
      </w:r>
      <w:bookmarkEnd w:id="77"/>
      <w:bookmarkEnd w:id="78"/>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79" w:name="_Toc97641762"/>
      <w:bookmarkStart w:id="80" w:name="_Toc107484278"/>
      <w:r w:rsidRPr="00012124">
        <w:rPr>
          <w:rFonts w:ascii="Calibri" w:eastAsia="Calibri" w:hAnsi="Calibri" w:cs="Calibri"/>
          <w:noProof/>
          <w:color w:val="auto"/>
          <w:sz w:val="24"/>
        </w:rPr>
        <w:t>What sort of information can I request?</w:t>
      </w:r>
      <w:bookmarkEnd w:id="79"/>
      <w:bookmarkEnd w:id="80"/>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You may not ask for information that is covered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i.e.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81" w:name="_Toc97641763"/>
      <w:bookmarkStart w:id="82" w:name="_Toc107484279"/>
      <w:r w:rsidRPr="00012124">
        <w:rPr>
          <w:rFonts w:ascii="Calibri" w:eastAsia="Calibri" w:hAnsi="Calibri" w:cs="Calibri"/>
          <w:noProof/>
          <w:color w:val="auto"/>
          <w:sz w:val="24"/>
        </w:rPr>
        <w:t>How do I make a request for information?</w:t>
      </w:r>
      <w:bookmarkEnd w:id="81"/>
      <w:bookmarkEnd w:id="82"/>
    </w:p>
    <w:p w14:paraId="02BF7F0E" w14:textId="77777777" w:rsidR="005E2C80" w:rsidRPr="00012124" w:rsidRDefault="005E2C80" w:rsidP="005E2C80"/>
    <w:p w14:paraId="0779E021" w14:textId="77777777" w:rsidR="000A237B" w:rsidRPr="00012124" w:rsidRDefault="00E60247" w:rsidP="005E2C80">
      <w:pPr>
        <w:spacing w:after="120"/>
        <w:ind w:left="1123" w:firstLine="317"/>
        <w:rPr>
          <w:rFonts w:eastAsia="Calibri" w:cs="Times New Roman"/>
        </w:rPr>
      </w:pPr>
      <w:r w:rsidRPr="00012124">
        <w:rPr>
          <w:rFonts w:eastAsia="Calibri" w:cs="Times New Roman"/>
        </w:rPr>
        <w:t xml:space="preserve">Your request must be in writing and can be </w:t>
      </w:r>
      <w:r w:rsidR="004D60DE" w:rsidRPr="00012124">
        <w:rPr>
          <w:rFonts w:eastAsia="Calibri" w:cs="Times New Roman"/>
        </w:rPr>
        <w:t>either posted or emailed to</w:t>
      </w:r>
      <w:r w:rsidR="000A237B" w:rsidRPr="00012124">
        <w:rPr>
          <w:rFonts w:eastAsia="Calibri" w:cs="Times New Roman"/>
        </w:rPr>
        <w:t>:</w:t>
      </w:r>
    </w:p>
    <w:p w14:paraId="699813A0" w14:textId="00978A56" w:rsidR="000A237B" w:rsidRDefault="000A237B" w:rsidP="005E2C80">
      <w:pPr>
        <w:pStyle w:val="NormalWeb"/>
        <w:spacing w:after="120"/>
        <w:ind w:left="1112" w:firstLine="328"/>
        <w:rPr>
          <w:rFonts w:asciiTheme="minorHAnsi" w:hAnsiTheme="minorHAnsi"/>
          <w:noProof/>
          <w:sz w:val="22"/>
          <w:szCs w:val="22"/>
        </w:rPr>
      </w:pPr>
      <w:r w:rsidRPr="00012124">
        <w:rPr>
          <w:rStyle w:val="Strong"/>
          <w:rFonts w:asciiTheme="minorHAnsi" w:hAnsiTheme="minorHAnsi" w:cs="Arial"/>
          <w:noProof/>
          <w:sz w:val="22"/>
          <w:szCs w:val="22"/>
        </w:rPr>
        <w:t>Email</w:t>
      </w:r>
      <w:r w:rsidRPr="00012124">
        <w:rPr>
          <w:rFonts w:asciiTheme="minorHAnsi" w:hAnsiTheme="minorHAnsi"/>
          <w:noProof/>
          <w:sz w:val="22"/>
          <w:szCs w:val="22"/>
        </w:rPr>
        <w:t>: </w:t>
      </w:r>
      <w:r w:rsidR="00D03088">
        <w:t>spmc@nhs.net</w:t>
      </w:r>
      <w:r w:rsidR="00D03088">
        <w:rPr>
          <w:rFonts w:asciiTheme="minorHAnsi" w:hAnsiTheme="minorHAnsi"/>
          <w:noProof/>
          <w:sz w:val="22"/>
          <w:szCs w:val="22"/>
        </w:rPr>
        <w:t xml:space="preserve"> </w:t>
      </w:r>
    </w:p>
    <w:p w14:paraId="47C0AC08" w14:textId="1D652F99" w:rsidR="00E30A86" w:rsidRPr="00D03088" w:rsidRDefault="00E30A86" w:rsidP="00D03088">
      <w:pPr>
        <w:shd w:val="clear" w:color="auto" w:fill="FFFFFF"/>
        <w:textAlignment w:val="baseline"/>
        <w:rPr>
          <w:rFonts w:cstheme="minorHAnsi"/>
          <w:noProof/>
          <w:color w:val="FF0000"/>
        </w:rPr>
      </w:pPr>
      <w:r w:rsidRPr="00E30A86">
        <w:rPr>
          <w:rFonts w:eastAsia="Times New Roman" w:cstheme="minorHAnsi"/>
          <w:bCs/>
          <w:iCs/>
          <w:color w:val="000000"/>
          <w:bdr w:val="none" w:sz="0" w:space="0" w:color="auto" w:frame="1"/>
          <w:lang w:eastAsia="en-GB"/>
        </w:rPr>
        <w:t xml:space="preserve">                          </w:t>
      </w:r>
      <w:r w:rsidRPr="00E30A86">
        <w:rPr>
          <w:rFonts w:eastAsia="Times New Roman" w:cstheme="minorHAnsi"/>
          <w:b/>
          <w:bCs/>
          <w:iCs/>
          <w:color w:val="000000"/>
          <w:bdr w:val="none" w:sz="0" w:space="0" w:color="auto" w:frame="1"/>
          <w:lang w:eastAsia="en-GB"/>
        </w:rPr>
        <w:t xml:space="preserve"> </w:t>
      </w:r>
      <w:r>
        <w:rPr>
          <w:rFonts w:eastAsia="Times New Roman" w:cstheme="minorHAnsi"/>
          <w:b/>
          <w:bCs/>
          <w:iCs/>
          <w:color w:val="000000"/>
          <w:bdr w:val="none" w:sz="0" w:space="0" w:color="auto" w:frame="1"/>
          <w:lang w:eastAsia="en-GB"/>
        </w:rPr>
        <w:t xml:space="preserve">  </w:t>
      </w:r>
      <w:r w:rsidRPr="00E30A86">
        <w:rPr>
          <w:rFonts w:eastAsia="Times New Roman" w:cstheme="minorHAnsi"/>
          <w:b/>
          <w:bCs/>
          <w:iCs/>
          <w:color w:val="000000"/>
          <w:bdr w:val="none" w:sz="0" w:space="0" w:color="auto" w:frame="1"/>
          <w:lang w:eastAsia="en-GB"/>
        </w:rPr>
        <w:t>Post</w:t>
      </w:r>
      <w:r w:rsidRPr="00E30A86">
        <w:rPr>
          <w:rFonts w:eastAsia="Times New Roman" w:cstheme="minorHAnsi"/>
          <w:bCs/>
          <w:iCs/>
          <w:color w:val="000000"/>
          <w:bdr w:val="none" w:sz="0" w:space="0" w:color="auto" w:frame="1"/>
          <w:lang w:eastAsia="en-GB"/>
        </w:rPr>
        <w:t xml:space="preserve">: </w:t>
      </w:r>
      <w:proofErr w:type="spellStart"/>
      <w:r w:rsidR="00D03088" w:rsidRPr="00D03088">
        <w:rPr>
          <w:rFonts w:cstheme="minorHAnsi"/>
          <w:color w:val="202124"/>
          <w:shd w:val="clear" w:color="auto" w:fill="FFFFFF"/>
        </w:rPr>
        <w:t>Pethick</w:t>
      </w:r>
      <w:proofErr w:type="spellEnd"/>
      <w:r w:rsidR="00D03088" w:rsidRPr="00D03088">
        <w:rPr>
          <w:rFonts w:cstheme="minorHAnsi"/>
          <w:color w:val="202124"/>
          <w:shd w:val="clear" w:color="auto" w:fill="FFFFFF"/>
        </w:rPr>
        <w:t xml:space="preserve">-Lawrence House, St Philips Medical Centre, </w:t>
      </w:r>
      <w:proofErr w:type="spellStart"/>
      <w:r w:rsidR="00D03088" w:rsidRPr="00D03088">
        <w:rPr>
          <w:rFonts w:cstheme="minorHAnsi"/>
          <w:color w:val="202124"/>
          <w:shd w:val="clear" w:color="auto" w:fill="FFFFFF"/>
        </w:rPr>
        <w:t>Clement's</w:t>
      </w:r>
      <w:proofErr w:type="spellEnd"/>
      <w:r w:rsidR="00D03088" w:rsidRPr="00D03088">
        <w:rPr>
          <w:rFonts w:cstheme="minorHAnsi"/>
          <w:color w:val="202124"/>
          <w:shd w:val="clear" w:color="auto" w:fill="FFFFFF"/>
        </w:rPr>
        <w:t xml:space="preserve"> Inn, London WC2A 2AZ</w:t>
      </w:r>
    </w:p>
    <w:p w14:paraId="17B762B3" w14:textId="7A55D03B" w:rsidR="00E30A86" w:rsidRPr="00D03088" w:rsidRDefault="00E30A86" w:rsidP="00E30A86">
      <w:pPr>
        <w:shd w:val="clear" w:color="auto" w:fill="FFFFFF"/>
        <w:textAlignment w:val="baseline"/>
        <w:rPr>
          <w:rFonts w:eastAsia="Times New Roman" w:cstheme="minorHAnsi"/>
          <w:color w:val="212121"/>
          <w:lang w:eastAsia="en-GB"/>
        </w:rPr>
      </w:pPr>
      <w:r w:rsidRPr="00D03088">
        <w:rPr>
          <w:rStyle w:val="Strong"/>
          <w:rFonts w:cstheme="minorHAnsi"/>
          <w:noProof/>
        </w:rPr>
        <w:t xml:space="preserve"> </w:t>
      </w:r>
    </w:p>
    <w:p w14:paraId="0A35D675" w14:textId="62E66F2E" w:rsidR="005E2C80" w:rsidRPr="00012124" w:rsidRDefault="005E2C80" w:rsidP="00C40CF7">
      <w:pPr>
        <w:pStyle w:val="NormalWeb"/>
        <w:spacing w:after="120"/>
        <w:ind w:left="1101" w:firstLine="339"/>
        <w:rPr>
          <w:rFonts w:eastAsia="Calibri" w:cstheme="minorHAnsi"/>
          <w:b/>
          <w:bCs/>
          <w:iCs/>
          <w:noProof/>
          <w:sz w:val="28"/>
          <w:szCs w:val="28"/>
        </w:rPr>
      </w:pPr>
    </w:p>
    <w:p w14:paraId="478DCCBC" w14:textId="17C38EB1" w:rsidR="00E2123B" w:rsidRPr="00012124"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012124">
        <w:rPr>
          <w:rFonts w:cstheme="minorHAnsi"/>
          <w:iCs/>
          <w:noProof/>
          <w:lang w:val="en-GB"/>
        </w:rPr>
        <w:br w:type="page"/>
      </w:r>
      <w:bookmarkStart w:id="83" w:name="_Ref46154644"/>
      <w:bookmarkStart w:id="84" w:name="_Toc97641764"/>
      <w:bookmarkStart w:id="85" w:name="_Toc107484280"/>
      <w:r w:rsidR="00E2123B" w:rsidRPr="00012124">
        <w:rPr>
          <w:rFonts w:cstheme="minorHAnsi"/>
          <w:iCs/>
          <w:noProof/>
          <w:lang w:val="en-GB"/>
        </w:rPr>
        <w:lastRenderedPageBreak/>
        <w:t>How the NHS and care services use your information</w:t>
      </w:r>
      <w:bookmarkEnd w:id="83"/>
      <w:bookmarkEnd w:id="84"/>
      <w:bookmarkEnd w:id="85"/>
    </w:p>
    <w:p w14:paraId="1103A422" w14:textId="77777777" w:rsidR="00E2123B" w:rsidRPr="00012124" w:rsidRDefault="00E2123B" w:rsidP="00B15953">
      <w:pPr>
        <w:ind w:left="993"/>
      </w:pPr>
      <w:r w:rsidRPr="00012124">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012124" w:rsidRDefault="00E2123B" w:rsidP="00B15953">
      <w:pPr>
        <w:ind w:left="993"/>
      </w:pPr>
      <w:r w:rsidRPr="00012124">
        <w:t>The information collected about you when you use these services can also be used and provided to other organisations for purposes beyond your individual care, for instance to help with:</w:t>
      </w:r>
    </w:p>
    <w:p w14:paraId="7EBD6247" w14:textId="77777777" w:rsidR="00E2123B" w:rsidRPr="00012124" w:rsidRDefault="00E2123B" w:rsidP="00B15953">
      <w:pPr>
        <w:ind w:left="993"/>
      </w:pPr>
    </w:p>
    <w:p w14:paraId="42702C8A" w14:textId="76645EE4" w:rsidR="00E2123B" w:rsidRPr="00012124" w:rsidRDefault="00E2123B" w:rsidP="00B15953">
      <w:pPr>
        <w:pStyle w:val="ListParagraph"/>
        <w:numPr>
          <w:ilvl w:val="0"/>
          <w:numId w:val="31"/>
        </w:numPr>
        <w:rPr>
          <w:noProof/>
        </w:rPr>
      </w:pPr>
      <w:r w:rsidRPr="00012124">
        <w:rPr>
          <w:noProof/>
        </w:rPr>
        <w:t>improving the quality and standards of care provided</w:t>
      </w:r>
    </w:p>
    <w:p w14:paraId="64696F97" w14:textId="5838CC8D" w:rsidR="00E2123B" w:rsidRPr="00012124" w:rsidRDefault="00E2123B" w:rsidP="00B15953">
      <w:pPr>
        <w:pStyle w:val="ListParagraph"/>
        <w:numPr>
          <w:ilvl w:val="0"/>
          <w:numId w:val="31"/>
        </w:numPr>
        <w:rPr>
          <w:noProof/>
        </w:rPr>
      </w:pPr>
      <w:r w:rsidRPr="00012124">
        <w:rPr>
          <w:noProof/>
        </w:rPr>
        <w:t xml:space="preserve">research into the development of new treatments </w:t>
      </w:r>
    </w:p>
    <w:p w14:paraId="686E8059" w14:textId="6F8148B6" w:rsidR="00B15953" w:rsidRPr="00012124" w:rsidRDefault="00E2123B" w:rsidP="00B15953">
      <w:pPr>
        <w:pStyle w:val="ListParagraph"/>
        <w:numPr>
          <w:ilvl w:val="0"/>
          <w:numId w:val="31"/>
        </w:numPr>
        <w:rPr>
          <w:noProof/>
        </w:rPr>
      </w:pPr>
      <w:r w:rsidRPr="00012124">
        <w:rPr>
          <w:noProof/>
        </w:rPr>
        <w:t>preventing illness and diseases</w:t>
      </w:r>
    </w:p>
    <w:p w14:paraId="7F625016" w14:textId="46A83D68" w:rsidR="00B15953" w:rsidRPr="00012124" w:rsidRDefault="00B15953" w:rsidP="00B15953">
      <w:pPr>
        <w:pStyle w:val="ListParagraph"/>
        <w:numPr>
          <w:ilvl w:val="0"/>
          <w:numId w:val="31"/>
        </w:numPr>
        <w:rPr>
          <w:noProof/>
        </w:rPr>
      </w:pPr>
      <w:r w:rsidRPr="00012124">
        <w:rPr>
          <w:noProof/>
        </w:rPr>
        <w:t>monitoring safety</w:t>
      </w:r>
    </w:p>
    <w:p w14:paraId="2C7D2050" w14:textId="4801DB89" w:rsidR="00E2123B" w:rsidRPr="00012124" w:rsidRDefault="00E2123B" w:rsidP="00B15953">
      <w:pPr>
        <w:pStyle w:val="ListParagraph"/>
        <w:numPr>
          <w:ilvl w:val="0"/>
          <w:numId w:val="31"/>
        </w:numPr>
        <w:rPr>
          <w:noProof/>
        </w:rPr>
      </w:pPr>
      <w:r w:rsidRPr="00012124">
        <w:rPr>
          <w:noProof/>
        </w:rPr>
        <w:t>planning services</w:t>
      </w:r>
    </w:p>
    <w:p w14:paraId="574D679D" w14:textId="77777777" w:rsidR="00E2123B" w:rsidRPr="00012124" w:rsidRDefault="00E2123B" w:rsidP="00B15953">
      <w:pPr>
        <w:ind w:left="993"/>
      </w:pPr>
    </w:p>
    <w:p w14:paraId="4F8CE7F9" w14:textId="77777777" w:rsidR="00E2123B" w:rsidRPr="00012124" w:rsidRDefault="00E2123B" w:rsidP="00B1595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12124">
        <w:rPr>
          <w:b/>
        </w:rPr>
        <w:t>only used</w:t>
      </w:r>
      <w:r w:rsidRPr="00012124">
        <w:t xml:space="preserve"> like this where allowed by law. </w:t>
      </w:r>
    </w:p>
    <w:p w14:paraId="6BAC118C" w14:textId="77777777" w:rsidR="00E2123B" w:rsidRPr="00012124" w:rsidRDefault="00E2123B" w:rsidP="00B15953">
      <w:pPr>
        <w:ind w:left="993"/>
      </w:pPr>
    </w:p>
    <w:p w14:paraId="432A1CBF" w14:textId="77777777" w:rsidR="00E2123B" w:rsidRPr="00012124" w:rsidRDefault="00E2123B" w:rsidP="00B15953">
      <w:pPr>
        <w:ind w:left="993"/>
      </w:pPr>
      <w:r w:rsidRPr="00012124">
        <w:t>Most of the time, anonymised data is used for research and planning so that you cannot be identified in which case your confidential patient information isn’t needed.</w:t>
      </w:r>
    </w:p>
    <w:p w14:paraId="419DB303" w14:textId="77777777" w:rsidR="00E2123B" w:rsidRPr="00012124" w:rsidRDefault="00E2123B" w:rsidP="00B15953">
      <w:pPr>
        <w:ind w:left="993"/>
      </w:pPr>
    </w:p>
    <w:p w14:paraId="59E95BF2" w14:textId="77777777" w:rsidR="00E2123B" w:rsidRPr="00012124" w:rsidRDefault="00E2123B" w:rsidP="00B15953">
      <w:pPr>
        <w:ind w:left="993"/>
      </w:pPr>
      <w:r w:rsidRPr="0001212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012124" w:rsidRDefault="00E2123B" w:rsidP="00B15953">
      <w:pPr>
        <w:ind w:left="993"/>
      </w:pPr>
      <w:r w:rsidRPr="00012124">
        <w:t xml:space="preserve">To find out more or to register your choice to opt out, please visit </w:t>
      </w:r>
      <w:hyperlink r:id="rId243" w:history="1">
        <w:r w:rsidRPr="00012124">
          <w:rPr>
            <w:rStyle w:val="Hyperlink"/>
          </w:rPr>
          <w:t>www.nhs.uk/your-nhs-data-matters</w:t>
        </w:r>
      </w:hyperlink>
      <w:r w:rsidRPr="00012124">
        <w:t>.  On this web page you will:</w:t>
      </w:r>
    </w:p>
    <w:p w14:paraId="49B10EAB" w14:textId="77777777" w:rsidR="006F0E08" w:rsidRPr="00012124" w:rsidRDefault="006F0E08" w:rsidP="00B15953">
      <w:pPr>
        <w:ind w:left="993"/>
      </w:pPr>
    </w:p>
    <w:p w14:paraId="0CFE6B0C" w14:textId="77777777" w:rsidR="00E2123B" w:rsidRPr="00012124" w:rsidRDefault="00E2123B" w:rsidP="006F0E08">
      <w:pPr>
        <w:pStyle w:val="ListParagraph"/>
        <w:numPr>
          <w:ilvl w:val="0"/>
          <w:numId w:val="32"/>
        </w:numPr>
        <w:spacing w:line="276" w:lineRule="auto"/>
        <w:rPr>
          <w:noProof/>
        </w:rPr>
      </w:pPr>
      <w:r w:rsidRPr="00012124">
        <w:rPr>
          <w:noProof/>
        </w:rPr>
        <w:t>See what is meant by confidential patient information</w:t>
      </w:r>
    </w:p>
    <w:p w14:paraId="175D54F3" w14:textId="77777777" w:rsidR="00E2123B" w:rsidRPr="00012124" w:rsidRDefault="00E2123B" w:rsidP="006F0E08">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72909A7B" w14:textId="77777777" w:rsidR="00E2123B" w:rsidRPr="00012124" w:rsidRDefault="00E2123B" w:rsidP="006F0E08">
      <w:pPr>
        <w:pStyle w:val="ListParagraph"/>
        <w:numPr>
          <w:ilvl w:val="0"/>
          <w:numId w:val="32"/>
        </w:numPr>
        <w:spacing w:line="276" w:lineRule="auto"/>
        <w:rPr>
          <w:noProof/>
        </w:rPr>
      </w:pPr>
      <w:r w:rsidRPr="00012124">
        <w:rPr>
          <w:noProof/>
        </w:rPr>
        <w:t>Find out more about the benefits of sharing data</w:t>
      </w:r>
    </w:p>
    <w:p w14:paraId="30836755" w14:textId="77777777" w:rsidR="00E2123B" w:rsidRPr="00012124" w:rsidRDefault="00E2123B" w:rsidP="006F0E08">
      <w:pPr>
        <w:pStyle w:val="ListParagraph"/>
        <w:numPr>
          <w:ilvl w:val="0"/>
          <w:numId w:val="32"/>
        </w:numPr>
        <w:spacing w:line="276" w:lineRule="auto"/>
        <w:rPr>
          <w:noProof/>
        </w:rPr>
      </w:pPr>
      <w:r w:rsidRPr="00012124">
        <w:rPr>
          <w:noProof/>
        </w:rPr>
        <w:t>Understand more about who uses the data</w:t>
      </w:r>
    </w:p>
    <w:p w14:paraId="3C1FEB17" w14:textId="77777777" w:rsidR="00E2123B" w:rsidRPr="00012124" w:rsidRDefault="00E2123B" w:rsidP="006F0E08">
      <w:pPr>
        <w:pStyle w:val="ListParagraph"/>
        <w:numPr>
          <w:ilvl w:val="0"/>
          <w:numId w:val="32"/>
        </w:numPr>
        <w:spacing w:line="276" w:lineRule="auto"/>
        <w:rPr>
          <w:noProof/>
        </w:rPr>
      </w:pPr>
      <w:r w:rsidRPr="00012124">
        <w:rPr>
          <w:noProof/>
        </w:rPr>
        <w:t>Find out how your data is protected</w:t>
      </w:r>
    </w:p>
    <w:p w14:paraId="2F8AA893" w14:textId="77777777" w:rsidR="00E2123B" w:rsidRPr="00012124" w:rsidRDefault="00E2123B" w:rsidP="006F0E08">
      <w:pPr>
        <w:pStyle w:val="ListParagraph"/>
        <w:numPr>
          <w:ilvl w:val="0"/>
          <w:numId w:val="32"/>
        </w:numPr>
        <w:spacing w:line="276" w:lineRule="auto"/>
        <w:rPr>
          <w:noProof/>
        </w:rPr>
      </w:pPr>
      <w:r w:rsidRPr="00012124">
        <w:rPr>
          <w:noProof/>
        </w:rPr>
        <w:t>Be able to access the system to view, set or change your opt-out setting</w:t>
      </w:r>
    </w:p>
    <w:p w14:paraId="7571D35C" w14:textId="77777777" w:rsidR="00E2123B" w:rsidRPr="00012124" w:rsidRDefault="00E2123B" w:rsidP="006F0E08">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2AC666F6" w14:textId="77777777" w:rsidR="00E2123B" w:rsidRPr="00012124" w:rsidRDefault="00E2123B" w:rsidP="006F0E08">
      <w:pPr>
        <w:pStyle w:val="ListParagraph"/>
        <w:numPr>
          <w:ilvl w:val="0"/>
          <w:numId w:val="32"/>
        </w:numPr>
        <w:spacing w:line="276" w:lineRule="auto"/>
        <w:rPr>
          <w:noProof/>
        </w:rPr>
      </w:pPr>
      <w:r w:rsidRPr="00012124">
        <w:rPr>
          <w:noProof/>
        </w:rPr>
        <w:t>See the situations where the opt-out will not apply</w:t>
      </w:r>
    </w:p>
    <w:p w14:paraId="1868ACA2" w14:textId="77777777" w:rsidR="00E2123B" w:rsidRPr="00012124" w:rsidRDefault="00E2123B" w:rsidP="00B15953">
      <w:pPr>
        <w:ind w:left="993"/>
      </w:pPr>
    </w:p>
    <w:p w14:paraId="02B37E59" w14:textId="77777777" w:rsidR="00E2123B" w:rsidRPr="00012124" w:rsidRDefault="00E2123B" w:rsidP="00B15953">
      <w:pPr>
        <w:ind w:left="993"/>
      </w:pPr>
      <w:r w:rsidRPr="00012124">
        <w:t>You can also find out more about how patient information is used at:</w:t>
      </w:r>
    </w:p>
    <w:p w14:paraId="3B02D85A" w14:textId="1E40FD60" w:rsidR="00E2123B" w:rsidRPr="00012124" w:rsidRDefault="00D261EC" w:rsidP="00B15953">
      <w:pPr>
        <w:ind w:left="993"/>
      </w:pPr>
      <w:hyperlink r:id="rId244" w:history="1">
        <w:r w:rsidR="00E2123B" w:rsidRPr="00012124">
          <w:rPr>
            <w:rStyle w:val="Hyperlink"/>
          </w:rPr>
          <w:t>https://www.hra.nhs.uk/information-about-patients/</w:t>
        </w:r>
      </w:hyperlink>
      <w:r w:rsidR="00E2123B" w:rsidRPr="00012124">
        <w:t xml:space="preserve"> </w:t>
      </w:r>
      <w:r w:rsidR="00E2123B" w:rsidRPr="004F4CEE">
        <w:rPr>
          <w:rStyle w:val="Hyperlink"/>
          <w:color w:val="auto"/>
          <w:u w:val="none"/>
        </w:rPr>
        <w:t>(which covers health and care research</w:t>
      </w:r>
      <w:r w:rsidR="00E2123B" w:rsidRPr="004F4CEE">
        <w:rPr>
          <w:rStyle w:val="Hyperlink"/>
          <w:color w:val="auto"/>
        </w:rPr>
        <w:t>); and</w:t>
      </w:r>
    </w:p>
    <w:p w14:paraId="7732BB21" w14:textId="3E4504D2" w:rsidR="00E2123B" w:rsidRPr="00012124" w:rsidRDefault="00D261EC" w:rsidP="00B15953">
      <w:pPr>
        <w:ind w:left="993"/>
      </w:pPr>
      <w:hyperlink r:id="rId245" w:history="1">
        <w:r w:rsidR="00E2123B" w:rsidRPr="00012124">
          <w:rPr>
            <w:rStyle w:val="Hyperlink"/>
          </w:rPr>
          <w:t>https://understandingpatientdata.org.uk/what-you-need-know</w:t>
        </w:r>
      </w:hyperlink>
      <w:r w:rsidR="00E2123B" w:rsidRPr="00012124">
        <w:t xml:space="preserve"> (which covers how and why patient information is used, the safeguards and how decisions are made)</w:t>
      </w:r>
    </w:p>
    <w:p w14:paraId="7041C7F0" w14:textId="77777777" w:rsidR="00E2123B" w:rsidRPr="00012124" w:rsidRDefault="00E2123B" w:rsidP="00B15953">
      <w:pPr>
        <w:ind w:left="993"/>
      </w:pPr>
    </w:p>
    <w:p w14:paraId="26A03235" w14:textId="77777777" w:rsidR="00E2123B" w:rsidRPr="00012124" w:rsidRDefault="00E2123B" w:rsidP="00B15953">
      <w:pPr>
        <w:ind w:left="993"/>
      </w:pPr>
      <w:r w:rsidRPr="00012124">
        <w:t>You can change your mind about your choice at any time.</w:t>
      </w:r>
    </w:p>
    <w:p w14:paraId="6AB2E402" w14:textId="77777777" w:rsidR="00E2123B" w:rsidRPr="00012124" w:rsidRDefault="00E2123B" w:rsidP="00B15953">
      <w:pPr>
        <w:ind w:left="993"/>
      </w:pPr>
    </w:p>
    <w:p w14:paraId="6BE208E0" w14:textId="77777777" w:rsidR="00E2123B" w:rsidRPr="00012124" w:rsidRDefault="00E2123B" w:rsidP="00B1595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012124" w:rsidRDefault="00E2123B" w:rsidP="00B15953">
      <w:pPr>
        <w:ind w:left="993"/>
      </w:pPr>
    </w:p>
    <w:p w14:paraId="6DF756E9" w14:textId="288C943C" w:rsidR="00E2123B" w:rsidRPr="00012124" w:rsidRDefault="00E2123B" w:rsidP="00B15953">
      <w:pPr>
        <w:ind w:left="993"/>
      </w:pPr>
      <w:r w:rsidRPr="00012124">
        <w:t xml:space="preserve">Health and care organisations have until 2020 to put systems and processes in place so they can be compliant with the national data opt-out and apply your choice to any confidential patient </w:t>
      </w:r>
      <w:r w:rsidRPr="00012124">
        <w:lastRenderedPageBreak/>
        <w:t>information they use or share for purposes beyond your individual care. Our organisation is compliant with the national data opt-out policy.</w:t>
      </w:r>
    </w:p>
    <w:p w14:paraId="341F7AAB" w14:textId="77777777" w:rsidR="006F0E08" w:rsidRPr="00012124" w:rsidRDefault="006F0E08" w:rsidP="00B15953">
      <w:pPr>
        <w:ind w:left="993"/>
      </w:pPr>
    </w:p>
    <w:p w14:paraId="5F7DA07E" w14:textId="3F46E35D" w:rsidR="000A237B" w:rsidRPr="00012124"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86" w:name="_Toc97641765"/>
      <w:bookmarkStart w:id="87" w:name="_Toc107484281"/>
      <w:r w:rsidRPr="00012124">
        <w:rPr>
          <w:rFonts w:asciiTheme="minorHAnsi" w:hAnsiTheme="minorHAnsi" w:cstheme="minorHAnsi"/>
          <w:iCs/>
          <w:noProof/>
          <w:lang w:val="en-GB"/>
        </w:rPr>
        <w:t>Glossary of Terms</w:t>
      </w:r>
      <w:bookmarkEnd w:id="86"/>
      <w:bookmarkEnd w:id="87"/>
    </w:p>
    <w:p w14:paraId="7182E31A" w14:textId="514E83B7" w:rsidR="008154D7" w:rsidRPr="00012124" w:rsidRDefault="00D261EC" w:rsidP="002C3D3D">
      <w:pPr>
        <w:spacing w:after="120"/>
        <w:ind w:left="993"/>
        <w:rPr>
          <w:rFonts w:ascii="Arial" w:hAnsi="Arial" w:cs="Arial"/>
        </w:rPr>
      </w:pPr>
      <w:hyperlink r:id="rId246" w:history="1">
        <w:r w:rsidR="00502BA4" w:rsidRPr="00012124">
          <w:rPr>
            <w:rStyle w:val="Hyperlink"/>
            <w:rFonts w:eastAsia="Calibri" w:cs="Arial"/>
            <w:b/>
            <w:bCs/>
          </w:rPr>
          <w:t>Common Law of Duty of Confidentiality</w:t>
        </w:r>
      </w:hyperlink>
      <w:r w:rsidR="001E0406" w:rsidRPr="00012124">
        <w:rPr>
          <w:rStyle w:val="Hyperlink"/>
          <w:rFonts w:eastAsia="Calibri" w:cs="Arial"/>
          <w:b/>
          <w:bCs/>
        </w:rPr>
        <w:t xml:space="preserve"> </w:t>
      </w:r>
      <w:r w:rsidR="001E0406" w:rsidRPr="00012124">
        <w:rPr>
          <w:rStyle w:val="Hyperlink"/>
          <w:rFonts w:eastAsia="Calibri" w:cs="Arial"/>
          <w:bCs/>
        </w:rPr>
        <w:t xml:space="preserve">- </w:t>
      </w:r>
      <w:r w:rsidR="001E0406" w:rsidRPr="00012124">
        <w:rPr>
          <w:rFonts w:cs="Arial"/>
        </w:rPr>
        <w:t xml:space="preserve">is not written out in one document like the </w:t>
      </w:r>
      <w:r w:rsidR="00943EA0" w:rsidRPr="00012124">
        <w:rPr>
          <w:rFonts w:cs="Arial"/>
        </w:rPr>
        <w:t>UK GDPR</w:t>
      </w:r>
      <w:r w:rsidR="001E0406" w:rsidRPr="00012124">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012124">
        <w:rPr>
          <w:rFonts w:cs="Arial"/>
        </w:rPr>
        <w:t>, given there is a legitimate relationship between the patient/client and the health professional</w:t>
      </w:r>
      <w:r w:rsidR="008154D7" w:rsidRPr="00012124">
        <w:rPr>
          <w:rFonts w:ascii="Arial" w:hAnsi="Arial" w:cs="Arial"/>
        </w:rPr>
        <w:t>.</w:t>
      </w:r>
    </w:p>
    <w:p w14:paraId="53FDCF99" w14:textId="5AC01A9D" w:rsidR="00020523" w:rsidRPr="00012124" w:rsidRDefault="00020523" w:rsidP="002C3D3D">
      <w:pPr>
        <w:ind w:left="993"/>
      </w:pPr>
      <w:r w:rsidRPr="00012124">
        <w:rPr>
          <w:b/>
        </w:rPr>
        <w:t>Data Protection Legislation -</w:t>
      </w:r>
      <w:r w:rsidRPr="00012124">
        <w:t xml:space="preserve"> means any laws or regulations applying to personal data in the UK.</w:t>
      </w:r>
    </w:p>
    <w:p w14:paraId="0CD4C67F" w14:textId="77777777" w:rsidR="00020523" w:rsidRPr="00012124" w:rsidRDefault="00020523" w:rsidP="002C3D3D">
      <w:pPr>
        <w:ind w:left="993"/>
        <w:rPr>
          <w:rFonts w:cs="Arial"/>
          <w:b/>
        </w:rPr>
      </w:pPr>
    </w:p>
    <w:p w14:paraId="454F5AC6" w14:textId="4B12019D" w:rsidR="008154D7" w:rsidRPr="00012124" w:rsidRDefault="008154D7" w:rsidP="002C3D3D">
      <w:pPr>
        <w:ind w:left="993"/>
      </w:pPr>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012124" w:rsidRDefault="008154D7" w:rsidP="008154D7">
      <w:pPr>
        <w:ind w:left="709"/>
        <w:rPr>
          <w:rFonts w:cs="Arial"/>
          <w:b/>
        </w:rPr>
      </w:pPr>
    </w:p>
    <w:p w14:paraId="5024204C" w14:textId="0478E754" w:rsidR="00F64C15" w:rsidRPr="00012124" w:rsidRDefault="008154D7" w:rsidP="005B104E">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012124"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C6145" w14:textId="77777777" w:rsidR="002A58EA" w:rsidRDefault="002A58EA" w:rsidP="0065790D">
      <w:r>
        <w:separator/>
      </w:r>
    </w:p>
  </w:endnote>
  <w:endnote w:type="continuationSeparator" w:id="0">
    <w:p w14:paraId="2B0EBCCF" w14:textId="77777777" w:rsidR="002A58EA" w:rsidRDefault="002A58EA" w:rsidP="0065790D">
      <w:r>
        <w:continuationSeparator/>
      </w:r>
    </w:p>
  </w:endnote>
  <w:endnote w:type="continuationNotice" w:id="1">
    <w:p w14:paraId="6E7C0710" w14:textId="77777777" w:rsidR="002A58EA" w:rsidRDefault="002A5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1CCBE" w14:textId="77777777" w:rsidR="0065790D" w:rsidRDefault="00657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3A18F" w14:textId="77777777" w:rsidR="0065790D" w:rsidRDefault="00657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C66C" w14:textId="77777777" w:rsidR="0065790D" w:rsidRDefault="0065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740F0" w14:textId="77777777" w:rsidR="002A58EA" w:rsidRDefault="002A58EA" w:rsidP="0065790D">
      <w:r>
        <w:separator/>
      </w:r>
    </w:p>
  </w:footnote>
  <w:footnote w:type="continuationSeparator" w:id="0">
    <w:p w14:paraId="0BDAFEDC" w14:textId="77777777" w:rsidR="002A58EA" w:rsidRDefault="002A58EA" w:rsidP="0065790D">
      <w:r>
        <w:continuationSeparator/>
      </w:r>
    </w:p>
  </w:footnote>
  <w:footnote w:type="continuationNotice" w:id="1">
    <w:p w14:paraId="415E7E49" w14:textId="77777777" w:rsidR="002A58EA" w:rsidRDefault="002A58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5655" w14:textId="77777777" w:rsidR="0065790D" w:rsidRDefault="00657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C9D2" w14:textId="77777777" w:rsidR="0065790D" w:rsidRDefault="00657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B4D0" w14:textId="77777777" w:rsidR="0065790D" w:rsidRDefault="00657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F3FC4"/>
    <w:multiLevelType w:val="multilevel"/>
    <w:tmpl w:val="F216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3"/>
  </w:num>
  <w:num w:numId="3">
    <w:abstractNumId w:val="19"/>
  </w:num>
  <w:num w:numId="4">
    <w:abstractNumId w:val="6"/>
  </w:num>
  <w:num w:numId="5">
    <w:abstractNumId w:val="17"/>
  </w:num>
  <w:num w:numId="6">
    <w:abstractNumId w:val="7"/>
  </w:num>
  <w:num w:numId="7">
    <w:abstractNumId w:val="27"/>
  </w:num>
  <w:num w:numId="8">
    <w:abstractNumId w:val="24"/>
  </w:num>
  <w:num w:numId="9">
    <w:abstractNumId w:val="14"/>
  </w:num>
  <w:num w:numId="10">
    <w:abstractNumId w:val="25"/>
  </w:num>
  <w:num w:numId="11">
    <w:abstractNumId w:val="0"/>
  </w:num>
  <w:num w:numId="12">
    <w:abstractNumId w:val="29"/>
  </w:num>
  <w:num w:numId="13">
    <w:abstractNumId w:val="12"/>
  </w:num>
  <w:num w:numId="14">
    <w:abstractNumId w:val="21"/>
  </w:num>
  <w:num w:numId="15">
    <w:abstractNumId w:val="9"/>
  </w:num>
  <w:num w:numId="16">
    <w:abstractNumId w:val="33"/>
  </w:num>
  <w:num w:numId="17">
    <w:abstractNumId w:val="30"/>
  </w:num>
  <w:num w:numId="18">
    <w:abstractNumId w:val="26"/>
  </w:num>
  <w:num w:numId="19">
    <w:abstractNumId w:val="2"/>
  </w:num>
  <w:num w:numId="20">
    <w:abstractNumId w:val="8"/>
  </w:num>
  <w:num w:numId="21">
    <w:abstractNumId w:val="15"/>
  </w:num>
  <w:num w:numId="22">
    <w:abstractNumId w:val="13"/>
  </w:num>
  <w:num w:numId="23">
    <w:abstractNumId w:val="31"/>
  </w:num>
  <w:num w:numId="24">
    <w:abstractNumId w:val="10"/>
  </w:num>
  <w:num w:numId="25">
    <w:abstractNumId w:val="5"/>
  </w:num>
  <w:num w:numId="26">
    <w:abstractNumId w:val="32"/>
  </w:num>
  <w:num w:numId="27">
    <w:abstractNumId w:val="18"/>
  </w:num>
  <w:num w:numId="28">
    <w:abstractNumId w:val="1"/>
  </w:num>
  <w:num w:numId="29">
    <w:abstractNumId w:val="11"/>
  </w:num>
  <w:num w:numId="30">
    <w:abstractNumId w:val="3"/>
  </w:num>
  <w:num w:numId="31">
    <w:abstractNumId w:val="16"/>
  </w:num>
  <w:num w:numId="32">
    <w:abstractNumId w:val="20"/>
  </w:num>
  <w:num w:numId="33">
    <w:abstractNumId w:val="22"/>
  </w:num>
  <w:num w:numId="34">
    <w:abstractNumId w:val="28"/>
  </w:num>
  <w:num w:numId="3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2B86"/>
    <w:rsid w:val="00002E89"/>
    <w:rsid w:val="00004C0B"/>
    <w:rsid w:val="000108E8"/>
    <w:rsid w:val="00012124"/>
    <w:rsid w:val="000133A2"/>
    <w:rsid w:val="00014200"/>
    <w:rsid w:val="00017448"/>
    <w:rsid w:val="00020136"/>
    <w:rsid w:val="0002019B"/>
    <w:rsid w:val="0002036A"/>
    <w:rsid w:val="00020523"/>
    <w:rsid w:val="00024ECD"/>
    <w:rsid w:val="0003175D"/>
    <w:rsid w:val="00031CC0"/>
    <w:rsid w:val="000325F6"/>
    <w:rsid w:val="00035EDC"/>
    <w:rsid w:val="000434AF"/>
    <w:rsid w:val="00044F61"/>
    <w:rsid w:val="000456BC"/>
    <w:rsid w:val="00050BBE"/>
    <w:rsid w:val="00051477"/>
    <w:rsid w:val="00051C06"/>
    <w:rsid w:val="00051F1B"/>
    <w:rsid w:val="00053BD2"/>
    <w:rsid w:val="00062F00"/>
    <w:rsid w:val="0006337A"/>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5A40"/>
    <w:rsid w:val="000A5D51"/>
    <w:rsid w:val="000A63DC"/>
    <w:rsid w:val="000A69BF"/>
    <w:rsid w:val="000A724A"/>
    <w:rsid w:val="000A7E0F"/>
    <w:rsid w:val="000B2DA0"/>
    <w:rsid w:val="000B2FFF"/>
    <w:rsid w:val="000B4494"/>
    <w:rsid w:val="000B62FC"/>
    <w:rsid w:val="000C0517"/>
    <w:rsid w:val="000C2E10"/>
    <w:rsid w:val="000C6E5C"/>
    <w:rsid w:val="000D2C51"/>
    <w:rsid w:val="000D37B8"/>
    <w:rsid w:val="000D4AF6"/>
    <w:rsid w:val="000D6FFD"/>
    <w:rsid w:val="000E1E2E"/>
    <w:rsid w:val="000E206E"/>
    <w:rsid w:val="000E4277"/>
    <w:rsid w:val="000E5C85"/>
    <w:rsid w:val="000F4A5A"/>
    <w:rsid w:val="000F5B95"/>
    <w:rsid w:val="000F5B97"/>
    <w:rsid w:val="000F7951"/>
    <w:rsid w:val="00100C31"/>
    <w:rsid w:val="001020F5"/>
    <w:rsid w:val="001023FC"/>
    <w:rsid w:val="001054C8"/>
    <w:rsid w:val="00105731"/>
    <w:rsid w:val="00105F9B"/>
    <w:rsid w:val="00110E60"/>
    <w:rsid w:val="001114B1"/>
    <w:rsid w:val="001122B0"/>
    <w:rsid w:val="0011458C"/>
    <w:rsid w:val="00125088"/>
    <w:rsid w:val="00131498"/>
    <w:rsid w:val="00132C96"/>
    <w:rsid w:val="00134FFB"/>
    <w:rsid w:val="001356AF"/>
    <w:rsid w:val="0013644D"/>
    <w:rsid w:val="001370BE"/>
    <w:rsid w:val="0014405B"/>
    <w:rsid w:val="00144453"/>
    <w:rsid w:val="00146691"/>
    <w:rsid w:val="00147A1C"/>
    <w:rsid w:val="001501D3"/>
    <w:rsid w:val="001537A0"/>
    <w:rsid w:val="00154A72"/>
    <w:rsid w:val="00154B6C"/>
    <w:rsid w:val="00160411"/>
    <w:rsid w:val="001606CB"/>
    <w:rsid w:val="00162D1F"/>
    <w:rsid w:val="00167175"/>
    <w:rsid w:val="00177033"/>
    <w:rsid w:val="0018185C"/>
    <w:rsid w:val="00184BC6"/>
    <w:rsid w:val="00185E2A"/>
    <w:rsid w:val="001876BB"/>
    <w:rsid w:val="00197E59"/>
    <w:rsid w:val="001A162D"/>
    <w:rsid w:val="001A18C0"/>
    <w:rsid w:val="001A1DC2"/>
    <w:rsid w:val="001A6957"/>
    <w:rsid w:val="001A6CB8"/>
    <w:rsid w:val="001B03FF"/>
    <w:rsid w:val="001B08DD"/>
    <w:rsid w:val="001B171A"/>
    <w:rsid w:val="001B2E39"/>
    <w:rsid w:val="001B4CD4"/>
    <w:rsid w:val="001B6208"/>
    <w:rsid w:val="001C3ACD"/>
    <w:rsid w:val="001C41FA"/>
    <w:rsid w:val="001C6FE4"/>
    <w:rsid w:val="001C7416"/>
    <w:rsid w:val="001D047A"/>
    <w:rsid w:val="001D17A8"/>
    <w:rsid w:val="001E0406"/>
    <w:rsid w:val="001E0C56"/>
    <w:rsid w:val="001E32FD"/>
    <w:rsid w:val="001E48EA"/>
    <w:rsid w:val="001E58EB"/>
    <w:rsid w:val="001E60E8"/>
    <w:rsid w:val="001E6C0E"/>
    <w:rsid w:val="001F313F"/>
    <w:rsid w:val="001F44B4"/>
    <w:rsid w:val="001F4ABB"/>
    <w:rsid w:val="001F4DDD"/>
    <w:rsid w:val="001F6259"/>
    <w:rsid w:val="001F6DFF"/>
    <w:rsid w:val="001F7B0C"/>
    <w:rsid w:val="00202A93"/>
    <w:rsid w:val="00202F28"/>
    <w:rsid w:val="00204C5B"/>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62154"/>
    <w:rsid w:val="002633FC"/>
    <w:rsid w:val="002728A1"/>
    <w:rsid w:val="00282277"/>
    <w:rsid w:val="0028290F"/>
    <w:rsid w:val="00285D17"/>
    <w:rsid w:val="002877AA"/>
    <w:rsid w:val="00287AC5"/>
    <w:rsid w:val="00295E5B"/>
    <w:rsid w:val="002A1A0D"/>
    <w:rsid w:val="002A4DC7"/>
    <w:rsid w:val="002A52A0"/>
    <w:rsid w:val="002A535A"/>
    <w:rsid w:val="002A58EA"/>
    <w:rsid w:val="002B290E"/>
    <w:rsid w:val="002B4CA3"/>
    <w:rsid w:val="002B5805"/>
    <w:rsid w:val="002B6FB5"/>
    <w:rsid w:val="002C3D3D"/>
    <w:rsid w:val="002C7155"/>
    <w:rsid w:val="002D2A58"/>
    <w:rsid w:val="002D3A0C"/>
    <w:rsid w:val="002D4835"/>
    <w:rsid w:val="002E0B4B"/>
    <w:rsid w:val="002E20F1"/>
    <w:rsid w:val="002E4644"/>
    <w:rsid w:val="002E50BC"/>
    <w:rsid w:val="002E6D9B"/>
    <w:rsid w:val="002F1E28"/>
    <w:rsid w:val="002F6F28"/>
    <w:rsid w:val="00303860"/>
    <w:rsid w:val="0030397E"/>
    <w:rsid w:val="003042C8"/>
    <w:rsid w:val="00305956"/>
    <w:rsid w:val="00315703"/>
    <w:rsid w:val="00323ED3"/>
    <w:rsid w:val="00325C28"/>
    <w:rsid w:val="00326EC1"/>
    <w:rsid w:val="0033304D"/>
    <w:rsid w:val="003336CC"/>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4892"/>
    <w:rsid w:val="00365F22"/>
    <w:rsid w:val="00372605"/>
    <w:rsid w:val="00374E0C"/>
    <w:rsid w:val="0037534F"/>
    <w:rsid w:val="0038697F"/>
    <w:rsid w:val="00390441"/>
    <w:rsid w:val="00391C89"/>
    <w:rsid w:val="003A0246"/>
    <w:rsid w:val="003A233F"/>
    <w:rsid w:val="003A2DB9"/>
    <w:rsid w:val="003A5B46"/>
    <w:rsid w:val="003B1AEC"/>
    <w:rsid w:val="003C0027"/>
    <w:rsid w:val="003C1726"/>
    <w:rsid w:val="003C1BD3"/>
    <w:rsid w:val="003C56D1"/>
    <w:rsid w:val="003D59FC"/>
    <w:rsid w:val="003D6165"/>
    <w:rsid w:val="003D67EA"/>
    <w:rsid w:val="003E2010"/>
    <w:rsid w:val="003E3C9E"/>
    <w:rsid w:val="003F3149"/>
    <w:rsid w:val="003F4055"/>
    <w:rsid w:val="003F4795"/>
    <w:rsid w:val="004037FB"/>
    <w:rsid w:val="00406F45"/>
    <w:rsid w:val="00407235"/>
    <w:rsid w:val="004104EB"/>
    <w:rsid w:val="00410643"/>
    <w:rsid w:val="00411B79"/>
    <w:rsid w:val="004226DC"/>
    <w:rsid w:val="004233BC"/>
    <w:rsid w:val="004260A0"/>
    <w:rsid w:val="004321A3"/>
    <w:rsid w:val="00433FC3"/>
    <w:rsid w:val="004342B0"/>
    <w:rsid w:val="004377C4"/>
    <w:rsid w:val="00442D70"/>
    <w:rsid w:val="004433BD"/>
    <w:rsid w:val="0044365F"/>
    <w:rsid w:val="00443E93"/>
    <w:rsid w:val="00444702"/>
    <w:rsid w:val="00446975"/>
    <w:rsid w:val="00447B5D"/>
    <w:rsid w:val="00450392"/>
    <w:rsid w:val="00453786"/>
    <w:rsid w:val="004628A7"/>
    <w:rsid w:val="004715A0"/>
    <w:rsid w:val="00472053"/>
    <w:rsid w:val="00474759"/>
    <w:rsid w:val="00475AA3"/>
    <w:rsid w:val="00480332"/>
    <w:rsid w:val="004809A7"/>
    <w:rsid w:val="0048374B"/>
    <w:rsid w:val="00486AFB"/>
    <w:rsid w:val="004908B1"/>
    <w:rsid w:val="004920B2"/>
    <w:rsid w:val="00495708"/>
    <w:rsid w:val="00497C23"/>
    <w:rsid w:val="004A17A0"/>
    <w:rsid w:val="004B20F9"/>
    <w:rsid w:val="004B299C"/>
    <w:rsid w:val="004B2A0C"/>
    <w:rsid w:val="004B2A49"/>
    <w:rsid w:val="004B3ED5"/>
    <w:rsid w:val="004B5B09"/>
    <w:rsid w:val="004C6C69"/>
    <w:rsid w:val="004C765B"/>
    <w:rsid w:val="004D21EE"/>
    <w:rsid w:val="004D305F"/>
    <w:rsid w:val="004D60DE"/>
    <w:rsid w:val="004E0FAE"/>
    <w:rsid w:val="004E1738"/>
    <w:rsid w:val="004E18D3"/>
    <w:rsid w:val="004E337C"/>
    <w:rsid w:val="004E4373"/>
    <w:rsid w:val="004E4E6B"/>
    <w:rsid w:val="004F1587"/>
    <w:rsid w:val="004F205A"/>
    <w:rsid w:val="004F2FEC"/>
    <w:rsid w:val="004F4CEE"/>
    <w:rsid w:val="004F793C"/>
    <w:rsid w:val="00502BA4"/>
    <w:rsid w:val="00503959"/>
    <w:rsid w:val="00504723"/>
    <w:rsid w:val="00504D6C"/>
    <w:rsid w:val="005072BE"/>
    <w:rsid w:val="00507340"/>
    <w:rsid w:val="0051004B"/>
    <w:rsid w:val="00510D4E"/>
    <w:rsid w:val="00510DB6"/>
    <w:rsid w:val="0051110C"/>
    <w:rsid w:val="00513EE0"/>
    <w:rsid w:val="00522020"/>
    <w:rsid w:val="0052369A"/>
    <w:rsid w:val="00525C31"/>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637F8"/>
    <w:rsid w:val="00566549"/>
    <w:rsid w:val="005677FB"/>
    <w:rsid w:val="00573818"/>
    <w:rsid w:val="005739B4"/>
    <w:rsid w:val="005748CB"/>
    <w:rsid w:val="0058011C"/>
    <w:rsid w:val="00580648"/>
    <w:rsid w:val="00582173"/>
    <w:rsid w:val="00582600"/>
    <w:rsid w:val="00582FBB"/>
    <w:rsid w:val="00591F7D"/>
    <w:rsid w:val="00594F4A"/>
    <w:rsid w:val="005960C5"/>
    <w:rsid w:val="005A2B3F"/>
    <w:rsid w:val="005A5419"/>
    <w:rsid w:val="005B104E"/>
    <w:rsid w:val="005B107B"/>
    <w:rsid w:val="005B6687"/>
    <w:rsid w:val="005C2900"/>
    <w:rsid w:val="005C5B06"/>
    <w:rsid w:val="005C64F8"/>
    <w:rsid w:val="005C6FEA"/>
    <w:rsid w:val="005D074B"/>
    <w:rsid w:val="005E0897"/>
    <w:rsid w:val="005E1032"/>
    <w:rsid w:val="005E1107"/>
    <w:rsid w:val="005E2C80"/>
    <w:rsid w:val="005E4B41"/>
    <w:rsid w:val="005F7A32"/>
    <w:rsid w:val="00600879"/>
    <w:rsid w:val="00600B7C"/>
    <w:rsid w:val="00605AFD"/>
    <w:rsid w:val="00605AFF"/>
    <w:rsid w:val="0061496F"/>
    <w:rsid w:val="00615B3B"/>
    <w:rsid w:val="0061628E"/>
    <w:rsid w:val="00616AC7"/>
    <w:rsid w:val="006201B4"/>
    <w:rsid w:val="00623613"/>
    <w:rsid w:val="006244C5"/>
    <w:rsid w:val="00631EC1"/>
    <w:rsid w:val="00635852"/>
    <w:rsid w:val="006366CF"/>
    <w:rsid w:val="00636C53"/>
    <w:rsid w:val="00636F7A"/>
    <w:rsid w:val="00637ACA"/>
    <w:rsid w:val="0064123A"/>
    <w:rsid w:val="0064147B"/>
    <w:rsid w:val="00641D34"/>
    <w:rsid w:val="006463BC"/>
    <w:rsid w:val="00646D3D"/>
    <w:rsid w:val="00647B4C"/>
    <w:rsid w:val="0065123C"/>
    <w:rsid w:val="0065337F"/>
    <w:rsid w:val="0065790D"/>
    <w:rsid w:val="00660AD0"/>
    <w:rsid w:val="006635FD"/>
    <w:rsid w:val="00663A07"/>
    <w:rsid w:val="006653C3"/>
    <w:rsid w:val="00671899"/>
    <w:rsid w:val="0067674C"/>
    <w:rsid w:val="006854E6"/>
    <w:rsid w:val="00691530"/>
    <w:rsid w:val="006A036B"/>
    <w:rsid w:val="006A52CE"/>
    <w:rsid w:val="006A56A1"/>
    <w:rsid w:val="006A70DB"/>
    <w:rsid w:val="006B1DA7"/>
    <w:rsid w:val="006B5FDD"/>
    <w:rsid w:val="006B6152"/>
    <w:rsid w:val="006B65AC"/>
    <w:rsid w:val="006B77D5"/>
    <w:rsid w:val="006B7CC0"/>
    <w:rsid w:val="006C20DB"/>
    <w:rsid w:val="006C459A"/>
    <w:rsid w:val="006C6FDA"/>
    <w:rsid w:val="006D13AC"/>
    <w:rsid w:val="006D50BC"/>
    <w:rsid w:val="006D7515"/>
    <w:rsid w:val="006E0DE2"/>
    <w:rsid w:val="006E2F02"/>
    <w:rsid w:val="006E68FA"/>
    <w:rsid w:val="006F0509"/>
    <w:rsid w:val="006F0579"/>
    <w:rsid w:val="006F0663"/>
    <w:rsid w:val="006F0E08"/>
    <w:rsid w:val="006F57A8"/>
    <w:rsid w:val="006F7C8D"/>
    <w:rsid w:val="006F7E13"/>
    <w:rsid w:val="00700718"/>
    <w:rsid w:val="007026FC"/>
    <w:rsid w:val="00702B32"/>
    <w:rsid w:val="00705DEB"/>
    <w:rsid w:val="00710B63"/>
    <w:rsid w:val="00712EA3"/>
    <w:rsid w:val="00714561"/>
    <w:rsid w:val="007151E8"/>
    <w:rsid w:val="00716C34"/>
    <w:rsid w:val="007203C5"/>
    <w:rsid w:val="00726366"/>
    <w:rsid w:val="00741539"/>
    <w:rsid w:val="00744750"/>
    <w:rsid w:val="00745002"/>
    <w:rsid w:val="0075016B"/>
    <w:rsid w:val="007617A1"/>
    <w:rsid w:val="007624C7"/>
    <w:rsid w:val="00762DB3"/>
    <w:rsid w:val="00763EF1"/>
    <w:rsid w:val="00766132"/>
    <w:rsid w:val="00766E87"/>
    <w:rsid w:val="007720AB"/>
    <w:rsid w:val="007749E7"/>
    <w:rsid w:val="00774E98"/>
    <w:rsid w:val="007807A4"/>
    <w:rsid w:val="007846A8"/>
    <w:rsid w:val="00785172"/>
    <w:rsid w:val="007867DC"/>
    <w:rsid w:val="00786A9E"/>
    <w:rsid w:val="00787559"/>
    <w:rsid w:val="00787857"/>
    <w:rsid w:val="00790F2C"/>
    <w:rsid w:val="007933BA"/>
    <w:rsid w:val="0079508C"/>
    <w:rsid w:val="007975C2"/>
    <w:rsid w:val="007A102E"/>
    <w:rsid w:val="007A3318"/>
    <w:rsid w:val="007A38C8"/>
    <w:rsid w:val="007A4209"/>
    <w:rsid w:val="007A6C57"/>
    <w:rsid w:val="007A75FD"/>
    <w:rsid w:val="007B30D6"/>
    <w:rsid w:val="007B441E"/>
    <w:rsid w:val="007B6949"/>
    <w:rsid w:val="007C116F"/>
    <w:rsid w:val="007C3042"/>
    <w:rsid w:val="007C3105"/>
    <w:rsid w:val="007C509B"/>
    <w:rsid w:val="007C7C3D"/>
    <w:rsid w:val="007D2816"/>
    <w:rsid w:val="007D7FE8"/>
    <w:rsid w:val="007E4EA5"/>
    <w:rsid w:val="007E592F"/>
    <w:rsid w:val="007E62EA"/>
    <w:rsid w:val="007F33D4"/>
    <w:rsid w:val="007F386E"/>
    <w:rsid w:val="007F441E"/>
    <w:rsid w:val="007F4B87"/>
    <w:rsid w:val="007F6C02"/>
    <w:rsid w:val="0080131D"/>
    <w:rsid w:val="00801A3B"/>
    <w:rsid w:val="008026AA"/>
    <w:rsid w:val="00804371"/>
    <w:rsid w:val="00804956"/>
    <w:rsid w:val="00804C89"/>
    <w:rsid w:val="00805A23"/>
    <w:rsid w:val="00811FA8"/>
    <w:rsid w:val="00812437"/>
    <w:rsid w:val="008154D7"/>
    <w:rsid w:val="0082084D"/>
    <w:rsid w:val="00822F2A"/>
    <w:rsid w:val="00826DA8"/>
    <w:rsid w:val="008273E3"/>
    <w:rsid w:val="008312BC"/>
    <w:rsid w:val="00833671"/>
    <w:rsid w:val="00834392"/>
    <w:rsid w:val="00837E47"/>
    <w:rsid w:val="00842B6E"/>
    <w:rsid w:val="00842B86"/>
    <w:rsid w:val="00844C91"/>
    <w:rsid w:val="00850AF7"/>
    <w:rsid w:val="0085288B"/>
    <w:rsid w:val="00852C0B"/>
    <w:rsid w:val="00855AF1"/>
    <w:rsid w:val="00857307"/>
    <w:rsid w:val="00860173"/>
    <w:rsid w:val="00862CE9"/>
    <w:rsid w:val="0086569B"/>
    <w:rsid w:val="00866D99"/>
    <w:rsid w:val="00867891"/>
    <w:rsid w:val="00870588"/>
    <w:rsid w:val="008732C4"/>
    <w:rsid w:val="008767ED"/>
    <w:rsid w:val="008777C4"/>
    <w:rsid w:val="00880012"/>
    <w:rsid w:val="00883363"/>
    <w:rsid w:val="00887499"/>
    <w:rsid w:val="00891589"/>
    <w:rsid w:val="00892B21"/>
    <w:rsid w:val="00893447"/>
    <w:rsid w:val="00896CFC"/>
    <w:rsid w:val="008A0943"/>
    <w:rsid w:val="008A1B65"/>
    <w:rsid w:val="008A2A68"/>
    <w:rsid w:val="008A759A"/>
    <w:rsid w:val="008B071C"/>
    <w:rsid w:val="008B25B2"/>
    <w:rsid w:val="008B696C"/>
    <w:rsid w:val="008B6FAB"/>
    <w:rsid w:val="008C1ED7"/>
    <w:rsid w:val="008C5AFA"/>
    <w:rsid w:val="008D0D19"/>
    <w:rsid w:val="008D338A"/>
    <w:rsid w:val="008D6582"/>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0E32"/>
    <w:rsid w:val="00921AEF"/>
    <w:rsid w:val="00924ABC"/>
    <w:rsid w:val="00924D36"/>
    <w:rsid w:val="0092515D"/>
    <w:rsid w:val="00930614"/>
    <w:rsid w:val="009371CF"/>
    <w:rsid w:val="00940468"/>
    <w:rsid w:val="00941C49"/>
    <w:rsid w:val="009428DD"/>
    <w:rsid w:val="00943EA0"/>
    <w:rsid w:val="00947284"/>
    <w:rsid w:val="009525FB"/>
    <w:rsid w:val="00960856"/>
    <w:rsid w:val="009619B4"/>
    <w:rsid w:val="009639FD"/>
    <w:rsid w:val="00965638"/>
    <w:rsid w:val="009662E4"/>
    <w:rsid w:val="009702F3"/>
    <w:rsid w:val="00975452"/>
    <w:rsid w:val="0098046C"/>
    <w:rsid w:val="009808A7"/>
    <w:rsid w:val="00983BC7"/>
    <w:rsid w:val="009869B7"/>
    <w:rsid w:val="00990C29"/>
    <w:rsid w:val="00992A6C"/>
    <w:rsid w:val="009A284E"/>
    <w:rsid w:val="009A2C53"/>
    <w:rsid w:val="009A6D15"/>
    <w:rsid w:val="009B2967"/>
    <w:rsid w:val="009C25BB"/>
    <w:rsid w:val="009C3B92"/>
    <w:rsid w:val="009C457B"/>
    <w:rsid w:val="009C5C0F"/>
    <w:rsid w:val="009C6295"/>
    <w:rsid w:val="009D43B1"/>
    <w:rsid w:val="009E0FF9"/>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24D0B"/>
    <w:rsid w:val="00A25E74"/>
    <w:rsid w:val="00A302CB"/>
    <w:rsid w:val="00A31861"/>
    <w:rsid w:val="00A31CF2"/>
    <w:rsid w:val="00A3212D"/>
    <w:rsid w:val="00A33078"/>
    <w:rsid w:val="00A350D0"/>
    <w:rsid w:val="00A35315"/>
    <w:rsid w:val="00A35724"/>
    <w:rsid w:val="00A36B72"/>
    <w:rsid w:val="00A37A74"/>
    <w:rsid w:val="00A40AFF"/>
    <w:rsid w:val="00A479A8"/>
    <w:rsid w:val="00A61BE7"/>
    <w:rsid w:val="00A62551"/>
    <w:rsid w:val="00A64D8A"/>
    <w:rsid w:val="00A66F98"/>
    <w:rsid w:val="00A70BA9"/>
    <w:rsid w:val="00A7227E"/>
    <w:rsid w:val="00A76FB0"/>
    <w:rsid w:val="00A864B2"/>
    <w:rsid w:val="00A91244"/>
    <w:rsid w:val="00A9227C"/>
    <w:rsid w:val="00A9498C"/>
    <w:rsid w:val="00A94CD5"/>
    <w:rsid w:val="00AA239B"/>
    <w:rsid w:val="00AA45EC"/>
    <w:rsid w:val="00AA5205"/>
    <w:rsid w:val="00AA58E2"/>
    <w:rsid w:val="00AA5B6B"/>
    <w:rsid w:val="00AB6256"/>
    <w:rsid w:val="00AB7086"/>
    <w:rsid w:val="00AC29A8"/>
    <w:rsid w:val="00AC33F2"/>
    <w:rsid w:val="00AD5355"/>
    <w:rsid w:val="00AD5F3C"/>
    <w:rsid w:val="00AD68B6"/>
    <w:rsid w:val="00AD7DE1"/>
    <w:rsid w:val="00AD7F5E"/>
    <w:rsid w:val="00AE50A2"/>
    <w:rsid w:val="00AE556D"/>
    <w:rsid w:val="00AF06B0"/>
    <w:rsid w:val="00AF2620"/>
    <w:rsid w:val="00AF3015"/>
    <w:rsid w:val="00AF4C08"/>
    <w:rsid w:val="00AF5784"/>
    <w:rsid w:val="00B02712"/>
    <w:rsid w:val="00B035BB"/>
    <w:rsid w:val="00B134AF"/>
    <w:rsid w:val="00B15953"/>
    <w:rsid w:val="00B20AA6"/>
    <w:rsid w:val="00B21A1D"/>
    <w:rsid w:val="00B22B94"/>
    <w:rsid w:val="00B25CA0"/>
    <w:rsid w:val="00B326D1"/>
    <w:rsid w:val="00B34D78"/>
    <w:rsid w:val="00B352CB"/>
    <w:rsid w:val="00B35A36"/>
    <w:rsid w:val="00B37888"/>
    <w:rsid w:val="00B43BDF"/>
    <w:rsid w:val="00B46132"/>
    <w:rsid w:val="00B56A08"/>
    <w:rsid w:val="00B6276E"/>
    <w:rsid w:val="00B62D0C"/>
    <w:rsid w:val="00B6552E"/>
    <w:rsid w:val="00B65C42"/>
    <w:rsid w:val="00B66C80"/>
    <w:rsid w:val="00B67BCA"/>
    <w:rsid w:val="00B67D3C"/>
    <w:rsid w:val="00B73BFF"/>
    <w:rsid w:val="00B77771"/>
    <w:rsid w:val="00B80723"/>
    <w:rsid w:val="00B80A05"/>
    <w:rsid w:val="00B80C8F"/>
    <w:rsid w:val="00B858BA"/>
    <w:rsid w:val="00B86958"/>
    <w:rsid w:val="00B90389"/>
    <w:rsid w:val="00B908DD"/>
    <w:rsid w:val="00B91373"/>
    <w:rsid w:val="00B92904"/>
    <w:rsid w:val="00B92C56"/>
    <w:rsid w:val="00B93E37"/>
    <w:rsid w:val="00B95167"/>
    <w:rsid w:val="00B95650"/>
    <w:rsid w:val="00B956AD"/>
    <w:rsid w:val="00BA14E5"/>
    <w:rsid w:val="00BA41B3"/>
    <w:rsid w:val="00BB2F9B"/>
    <w:rsid w:val="00BB5980"/>
    <w:rsid w:val="00BC2CC7"/>
    <w:rsid w:val="00BC4A0D"/>
    <w:rsid w:val="00BC51A3"/>
    <w:rsid w:val="00BD0790"/>
    <w:rsid w:val="00BD1044"/>
    <w:rsid w:val="00BD3E2E"/>
    <w:rsid w:val="00BE26E3"/>
    <w:rsid w:val="00BE50EC"/>
    <w:rsid w:val="00BE69CC"/>
    <w:rsid w:val="00BE7023"/>
    <w:rsid w:val="00BE7D6C"/>
    <w:rsid w:val="00BF5D71"/>
    <w:rsid w:val="00BF724B"/>
    <w:rsid w:val="00C0023F"/>
    <w:rsid w:val="00C1181C"/>
    <w:rsid w:val="00C12C14"/>
    <w:rsid w:val="00C16B5B"/>
    <w:rsid w:val="00C3167F"/>
    <w:rsid w:val="00C31F02"/>
    <w:rsid w:val="00C34372"/>
    <w:rsid w:val="00C35156"/>
    <w:rsid w:val="00C35499"/>
    <w:rsid w:val="00C40CF7"/>
    <w:rsid w:val="00C41E3F"/>
    <w:rsid w:val="00C41EFA"/>
    <w:rsid w:val="00C41F39"/>
    <w:rsid w:val="00C425BA"/>
    <w:rsid w:val="00C5065D"/>
    <w:rsid w:val="00C50856"/>
    <w:rsid w:val="00C618F2"/>
    <w:rsid w:val="00C62037"/>
    <w:rsid w:val="00C6431F"/>
    <w:rsid w:val="00C644FD"/>
    <w:rsid w:val="00C66D36"/>
    <w:rsid w:val="00C67170"/>
    <w:rsid w:val="00C7174B"/>
    <w:rsid w:val="00C76C6F"/>
    <w:rsid w:val="00C85410"/>
    <w:rsid w:val="00C90E5F"/>
    <w:rsid w:val="00C96841"/>
    <w:rsid w:val="00CA015C"/>
    <w:rsid w:val="00CA05ED"/>
    <w:rsid w:val="00CA1494"/>
    <w:rsid w:val="00CB212D"/>
    <w:rsid w:val="00CB22A5"/>
    <w:rsid w:val="00CB54AD"/>
    <w:rsid w:val="00CB5A27"/>
    <w:rsid w:val="00CC1886"/>
    <w:rsid w:val="00CC4CAE"/>
    <w:rsid w:val="00CC66A1"/>
    <w:rsid w:val="00CD046C"/>
    <w:rsid w:val="00CD3ACA"/>
    <w:rsid w:val="00CD5A1A"/>
    <w:rsid w:val="00CD7241"/>
    <w:rsid w:val="00CE0707"/>
    <w:rsid w:val="00CE12F5"/>
    <w:rsid w:val="00CE3944"/>
    <w:rsid w:val="00CE5957"/>
    <w:rsid w:val="00CE6E03"/>
    <w:rsid w:val="00CE79C6"/>
    <w:rsid w:val="00CE7C48"/>
    <w:rsid w:val="00CF01CA"/>
    <w:rsid w:val="00CF7DC0"/>
    <w:rsid w:val="00D00426"/>
    <w:rsid w:val="00D01407"/>
    <w:rsid w:val="00D03088"/>
    <w:rsid w:val="00D061B1"/>
    <w:rsid w:val="00D10FD1"/>
    <w:rsid w:val="00D17129"/>
    <w:rsid w:val="00D209C0"/>
    <w:rsid w:val="00D221F9"/>
    <w:rsid w:val="00D25892"/>
    <w:rsid w:val="00D261EC"/>
    <w:rsid w:val="00D3073C"/>
    <w:rsid w:val="00D31B4E"/>
    <w:rsid w:val="00D352C2"/>
    <w:rsid w:val="00D41B36"/>
    <w:rsid w:val="00D43F4F"/>
    <w:rsid w:val="00D50144"/>
    <w:rsid w:val="00D502E1"/>
    <w:rsid w:val="00D509FD"/>
    <w:rsid w:val="00D53C51"/>
    <w:rsid w:val="00D56CF4"/>
    <w:rsid w:val="00D61E63"/>
    <w:rsid w:val="00D62728"/>
    <w:rsid w:val="00D664B2"/>
    <w:rsid w:val="00D70A94"/>
    <w:rsid w:val="00D70ABD"/>
    <w:rsid w:val="00D72C38"/>
    <w:rsid w:val="00D730E9"/>
    <w:rsid w:val="00D80F26"/>
    <w:rsid w:val="00D825A0"/>
    <w:rsid w:val="00D870D8"/>
    <w:rsid w:val="00D87594"/>
    <w:rsid w:val="00D92216"/>
    <w:rsid w:val="00D92619"/>
    <w:rsid w:val="00D93177"/>
    <w:rsid w:val="00D951E9"/>
    <w:rsid w:val="00D97945"/>
    <w:rsid w:val="00DA1895"/>
    <w:rsid w:val="00DA7D58"/>
    <w:rsid w:val="00DB097E"/>
    <w:rsid w:val="00DB19CC"/>
    <w:rsid w:val="00DB2A34"/>
    <w:rsid w:val="00DB3F6E"/>
    <w:rsid w:val="00DB6A05"/>
    <w:rsid w:val="00DB7DD9"/>
    <w:rsid w:val="00DC1610"/>
    <w:rsid w:val="00DC2C27"/>
    <w:rsid w:val="00DC43F2"/>
    <w:rsid w:val="00DD1347"/>
    <w:rsid w:val="00DD25C0"/>
    <w:rsid w:val="00DD3A77"/>
    <w:rsid w:val="00DD4B85"/>
    <w:rsid w:val="00DE1666"/>
    <w:rsid w:val="00DE2220"/>
    <w:rsid w:val="00DE26C8"/>
    <w:rsid w:val="00DE2A28"/>
    <w:rsid w:val="00DE351F"/>
    <w:rsid w:val="00DE3F3D"/>
    <w:rsid w:val="00DF60E1"/>
    <w:rsid w:val="00E10849"/>
    <w:rsid w:val="00E13D09"/>
    <w:rsid w:val="00E15A78"/>
    <w:rsid w:val="00E20BD9"/>
    <w:rsid w:val="00E2123B"/>
    <w:rsid w:val="00E2508C"/>
    <w:rsid w:val="00E2689F"/>
    <w:rsid w:val="00E27D8C"/>
    <w:rsid w:val="00E30A86"/>
    <w:rsid w:val="00E3386B"/>
    <w:rsid w:val="00E346EA"/>
    <w:rsid w:val="00E34A81"/>
    <w:rsid w:val="00E353C2"/>
    <w:rsid w:val="00E4052F"/>
    <w:rsid w:val="00E436E0"/>
    <w:rsid w:val="00E460B2"/>
    <w:rsid w:val="00E5034F"/>
    <w:rsid w:val="00E54770"/>
    <w:rsid w:val="00E5522F"/>
    <w:rsid w:val="00E572A5"/>
    <w:rsid w:val="00E577A6"/>
    <w:rsid w:val="00E60247"/>
    <w:rsid w:val="00E613A3"/>
    <w:rsid w:val="00E62828"/>
    <w:rsid w:val="00E67A93"/>
    <w:rsid w:val="00E70121"/>
    <w:rsid w:val="00E72D22"/>
    <w:rsid w:val="00E75140"/>
    <w:rsid w:val="00E825CD"/>
    <w:rsid w:val="00E8474E"/>
    <w:rsid w:val="00E95E9B"/>
    <w:rsid w:val="00E975B7"/>
    <w:rsid w:val="00EA06C4"/>
    <w:rsid w:val="00EA3C20"/>
    <w:rsid w:val="00EA594F"/>
    <w:rsid w:val="00EA6A9C"/>
    <w:rsid w:val="00EB27AF"/>
    <w:rsid w:val="00EB373C"/>
    <w:rsid w:val="00EB4245"/>
    <w:rsid w:val="00EB76FE"/>
    <w:rsid w:val="00EC01B7"/>
    <w:rsid w:val="00EC09F0"/>
    <w:rsid w:val="00EC172A"/>
    <w:rsid w:val="00EC468F"/>
    <w:rsid w:val="00ED04DD"/>
    <w:rsid w:val="00ED4F67"/>
    <w:rsid w:val="00EE0966"/>
    <w:rsid w:val="00EE5CFF"/>
    <w:rsid w:val="00EF0858"/>
    <w:rsid w:val="00EF265D"/>
    <w:rsid w:val="00EF3EF7"/>
    <w:rsid w:val="00EF65F7"/>
    <w:rsid w:val="00F0034B"/>
    <w:rsid w:val="00F006B8"/>
    <w:rsid w:val="00F04A09"/>
    <w:rsid w:val="00F11E41"/>
    <w:rsid w:val="00F1471D"/>
    <w:rsid w:val="00F15A21"/>
    <w:rsid w:val="00F24689"/>
    <w:rsid w:val="00F27ECE"/>
    <w:rsid w:val="00F301DD"/>
    <w:rsid w:val="00F3327F"/>
    <w:rsid w:val="00F33EB1"/>
    <w:rsid w:val="00F36CD2"/>
    <w:rsid w:val="00F37671"/>
    <w:rsid w:val="00F37EA1"/>
    <w:rsid w:val="00F44B97"/>
    <w:rsid w:val="00F46B67"/>
    <w:rsid w:val="00F538F7"/>
    <w:rsid w:val="00F55824"/>
    <w:rsid w:val="00F575E7"/>
    <w:rsid w:val="00F57876"/>
    <w:rsid w:val="00F64410"/>
    <w:rsid w:val="00F64C15"/>
    <w:rsid w:val="00F65952"/>
    <w:rsid w:val="00F74AB0"/>
    <w:rsid w:val="00F756F2"/>
    <w:rsid w:val="00F8222A"/>
    <w:rsid w:val="00F82DBC"/>
    <w:rsid w:val="00F8492C"/>
    <w:rsid w:val="00F84CED"/>
    <w:rsid w:val="00F85DD2"/>
    <w:rsid w:val="00F86289"/>
    <w:rsid w:val="00F86612"/>
    <w:rsid w:val="00F86BDA"/>
    <w:rsid w:val="00F86E35"/>
    <w:rsid w:val="00F8790E"/>
    <w:rsid w:val="00F925CA"/>
    <w:rsid w:val="00F9483E"/>
    <w:rsid w:val="00F94E2F"/>
    <w:rsid w:val="00FA01F1"/>
    <w:rsid w:val="00FA1555"/>
    <w:rsid w:val="00FA238B"/>
    <w:rsid w:val="00FA40F4"/>
    <w:rsid w:val="00FA53A7"/>
    <w:rsid w:val="00FB2A02"/>
    <w:rsid w:val="00FB5FFC"/>
    <w:rsid w:val="00FC1DD1"/>
    <w:rsid w:val="00FC726C"/>
    <w:rsid w:val="00FD49B5"/>
    <w:rsid w:val="00FE05D4"/>
    <w:rsid w:val="00FE0B61"/>
    <w:rsid w:val="00FE0E7C"/>
    <w:rsid w:val="00FE1207"/>
    <w:rsid w:val="00FE2A45"/>
    <w:rsid w:val="00FE2B82"/>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90"/>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6363">
      <w:bodyDiv w:val="1"/>
      <w:marLeft w:val="0"/>
      <w:marRight w:val="0"/>
      <w:marTop w:val="0"/>
      <w:marBottom w:val="0"/>
      <w:divBdr>
        <w:top w:val="none" w:sz="0" w:space="0" w:color="auto"/>
        <w:left w:val="none" w:sz="0" w:space="0" w:color="auto"/>
        <w:bottom w:val="none" w:sz="0" w:space="0" w:color="auto"/>
        <w:right w:val="none" w:sz="0" w:space="0" w:color="auto"/>
      </w:divBdr>
      <w:divsChild>
        <w:div w:id="553006977">
          <w:marLeft w:val="0"/>
          <w:marRight w:val="0"/>
          <w:marTop w:val="0"/>
          <w:marBottom w:val="0"/>
          <w:divBdr>
            <w:top w:val="none" w:sz="0" w:space="0" w:color="auto"/>
            <w:left w:val="none" w:sz="0" w:space="0" w:color="auto"/>
            <w:bottom w:val="none" w:sz="0" w:space="0" w:color="auto"/>
            <w:right w:val="none" w:sz="0" w:space="0" w:color="auto"/>
          </w:divBdr>
        </w:div>
        <w:div w:id="1835297559">
          <w:marLeft w:val="0"/>
          <w:marRight w:val="0"/>
          <w:marTop w:val="0"/>
          <w:marBottom w:val="0"/>
          <w:divBdr>
            <w:top w:val="none" w:sz="0" w:space="0" w:color="auto"/>
            <w:left w:val="none" w:sz="0" w:space="0" w:color="auto"/>
            <w:bottom w:val="none" w:sz="0" w:space="0" w:color="auto"/>
            <w:right w:val="none" w:sz="0" w:space="0" w:color="auto"/>
          </w:divBdr>
        </w:div>
        <w:div w:id="195971558">
          <w:marLeft w:val="0"/>
          <w:marRight w:val="0"/>
          <w:marTop w:val="0"/>
          <w:marBottom w:val="0"/>
          <w:divBdr>
            <w:top w:val="none" w:sz="0" w:space="0" w:color="auto"/>
            <w:left w:val="none" w:sz="0" w:space="0" w:color="auto"/>
            <w:bottom w:val="none" w:sz="0" w:space="0" w:color="auto"/>
            <w:right w:val="none" w:sz="0" w:space="0" w:color="auto"/>
          </w:divBdr>
        </w:div>
      </w:divsChild>
    </w:div>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1827">
      <w:bodyDiv w:val="1"/>
      <w:marLeft w:val="0"/>
      <w:marRight w:val="0"/>
      <w:marTop w:val="0"/>
      <w:marBottom w:val="0"/>
      <w:divBdr>
        <w:top w:val="none" w:sz="0" w:space="0" w:color="auto"/>
        <w:left w:val="none" w:sz="0" w:space="0" w:color="auto"/>
        <w:bottom w:val="none" w:sz="0" w:space="0" w:color="auto"/>
        <w:right w:val="none" w:sz="0" w:space="0" w:color="auto"/>
      </w:divBdr>
    </w:div>
    <w:div w:id="2137990882">
      <w:bodyDiv w:val="1"/>
      <w:marLeft w:val="0"/>
      <w:marRight w:val="0"/>
      <w:marTop w:val="0"/>
      <w:marBottom w:val="0"/>
      <w:divBdr>
        <w:top w:val="none" w:sz="0" w:space="0" w:color="auto"/>
        <w:left w:val="none" w:sz="0" w:space="0" w:color="auto"/>
        <w:bottom w:val="none" w:sz="0" w:space="0" w:color="auto"/>
        <w:right w:val="none" w:sz="0" w:space="0" w:color="auto"/>
      </w:divBdr>
      <w:divsChild>
        <w:div w:id="1692368110">
          <w:marLeft w:val="0"/>
          <w:marRight w:val="0"/>
          <w:marTop w:val="0"/>
          <w:marBottom w:val="0"/>
          <w:divBdr>
            <w:top w:val="none" w:sz="0" w:space="0" w:color="auto"/>
            <w:left w:val="none" w:sz="0" w:space="0" w:color="auto"/>
            <w:bottom w:val="none" w:sz="0" w:space="0" w:color="auto"/>
            <w:right w:val="none" w:sz="0" w:space="0" w:color="auto"/>
          </w:divBdr>
        </w:div>
        <w:div w:id="1444373813">
          <w:marLeft w:val="0"/>
          <w:marRight w:val="0"/>
          <w:marTop w:val="0"/>
          <w:marBottom w:val="0"/>
          <w:divBdr>
            <w:top w:val="none" w:sz="0" w:space="0" w:color="auto"/>
            <w:left w:val="none" w:sz="0" w:space="0" w:color="auto"/>
            <w:bottom w:val="none" w:sz="0" w:space="0" w:color="auto"/>
            <w:right w:val="none" w:sz="0" w:space="0" w:color="auto"/>
          </w:divBdr>
        </w:div>
        <w:div w:id="1486122582">
          <w:marLeft w:val="0"/>
          <w:marRight w:val="0"/>
          <w:marTop w:val="0"/>
          <w:marBottom w:val="0"/>
          <w:divBdr>
            <w:top w:val="none" w:sz="0" w:space="0" w:color="auto"/>
            <w:left w:val="none" w:sz="0" w:space="0" w:color="auto"/>
            <w:bottom w:val="none" w:sz="0" w:space="0" w:color="auto"/>
            <w:right w:val="none" w:sz="0" w:space="0" w:color="auto"/>
          </w:divBdr>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erner.com/gb/en/solutions/health-information-exchange" TargetMode="External"/><Relationship Id="rId21" Type="http://schemas.openxmlformats.org/officeDocument/2006/relationships/hyperlink" Target="https://www.gov.uk/government/publications/records-management-code-of-practice-for-health-and-social-care" TargetMode="External"/><Relationship Id="rId42" Type="http://schemas.openxmlformats.org/officeDocument/2006/relationships/hyperlink" Target="https://www.legislation.gov.uk/ukpga/2018/12/section/10" TargetMode="External"/><Relationship Id="rId63" Type="http://schemas.openxmlformats.org/officeDocument/2006/relationships/hyperlink" Target="https://www.health-ni.gov.uk/articles/common-law-duty-confidentiality" TargetMode="External"/><Relationship Id="rId84" Type="http://schemas.openxmlformats.org/officeDocument/2006/relationships/hyperlink" Target="https://www.gmc-uk.org/" TargetMode="External"/><Relationship Id="rId138" Type="http://schemas.openxmlformats.org/officeDocument/2006/relationships/hyperlink" Target="https://www.cerner.com/gb/en/solutions/health-information-exchange" TargetMode="External"/><Relationship Id="rId159" Type="http://schemas.openxmlformats.org/officeDocument/2006/relationships/hyperlink" Target="https://digital.nhs.uk/services/demographics" TargetMode="External"/><Relationship Id="rId170" Type="http://schemas.openxmlformats.org/officeDocument/2006/relationships/hyperlink" Target="https://digital.nhs.uk/services/gp2gp" TargetMode="External"/><Relationship Id="rId191" Type="http://schemas.openxmlformats.org/officeDocument/2006/relationships/hyperlink" Target="https://ico.org.uk" TargetMode="External"/><Relationship Id="rId205" Type="http://schemas.openxmlformats.org/officeDocument/2006/relationships/hyperlink" Target="https://ico.org.uk" TargetMode="External"/><Relationship Id="rId226" Type="http://schemas.openxmlformats.org/officeDocument/2006/relationships/hyperlink" Target="https://ico.org.uk" TargetMode="External"/><Relationship Id="rId247" Type="http://schemas.openxmlformats.org/officeDocument/2006/relationships/fontTable" Target="fontTable.xml"/><Relationship Id="rId107" Type="http://schemas.openxmlformats.org/officeDocument/2006/relationships/hyperlink" Target="https://www.england.nhs.uk/contact-us/privacy/privacy-notice/your-information/"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gdpr-info.eu/art-6-gdpr/" TargetMode="External"/><Relationship Id="rId53" Type="http://schemas.openxmlformats.org/officeDocument/2006/relationships/hyperlink" Target="http://www.legislation.gov.uk/ukpga/2015/28/pdfs/ukpga_20150028_en.pdf" TargetMode="External"/><Relationship Id="rId74" Type="http://schemas.openxmlformats.org/officeDocument/2006/relationships/hyperlink" Target="https://www.legislation.gov.uk/ukpga/2018/12/section/10" TargetMode="External"/><Relationship Id="rId128" Type="http://schemas.openxmlformats.org/officeDocument/2006/relationships/hyperlink" Target="https://www.gov.uk/government/publications/records-management-code-of-practice-for-health-and-social-care" TargetMode="External"/><Relationship Id="rId149" Type="http://schemas.openxmlformats.org/officeDocument/2006/relationships/hyperlink" Target="http://www.legislation.gov.uk/ukpga/2015/28/pdfs/ukpga_20150028_en.pdf" TargetMode="External"/><Relationship Id="rId5" Type="http://schemas.openxmlformats.org/officeDocument/2006/relationships/numbering" Target="numbering.xml"/><Relationship Id="rId95" Type="http://schemas.openxmlformats.org/officeDocument/2006/relationships/hyperlink" Target="https://www.legislation.gov.uk/ukpga/2006/41/part/10" TargetMode="External"/><Relationship Id="rId160" Type="http://schemas.openxmlformats.org/officeDocument/2006/relationships/hyperlink" Target="https://digital.nhs.uk/services/nhs-e-referral-service/" TargetMode="External"/><Relationship Id="rId181" Type="http://schemas.openxmlformats.org/officeDocument/2006/relationships/hyperlink" Target="https://www.gov.uk/government/publications/records-management-code-of-practice-for-health-and-social-care" TargetMode="External"/><Relationship Id="rId216" Type="http://schemas.openxmlformats.org/officeDocument/2006/relationships/hyperlink" Target="https://www.england.nhs.uk/publication/list-of-risk-stratification-approved-organisations/" TargetMode="External"/><Relationship Id="rId237"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2" Type="http://schemas.openxmlformats.org/officeDocument/2006/relationships/hyperlink" Target="https://www.legislation.gov.uk/ukpga/2018/12/section/10" TargetMode="External"/><Relationship Id="rId43" Type="http://schemas.openxmlformats.org/officeDocument/2006/relationships/hyperlink" Target="http://www.legislation.gov.uk/ukpga/2015/28/pdfs/ukpga_20150028_en.pdf" TargetMode="External"/><Relationship Id="rId64" Type="http://schemas.openxmlformats.org/officeDocument/2006/relationships/hyperlink" Target="https://ico.org.uk" TargetMode="External"/><Relationship Id="rId118" Type="http://schemas.openxmlformats.org/officeDocument/2006/relationships/hyperlink" Target="https://www.gov.uk/government/publications/records-management-code-of-practice-for-health-and-social-care" TargetMode="External"/><Relationship Id="rId139" Type="http://schemas.openxmlformats.org/officeDocument/2006/relationships/hyperlink" Target="https://www.onelondon.online/" TargetMode="External"/><Relationship Id="rId85" Type="http://schemas.openxmlformats.org/officeDocument/2006/relationships/hyperlink" Target="https://www.gov.uk/government/publications/records-management-code-of-practice-for-health-and-social-care" TargetMode="External"/><Relationship Id="rId150" Type="http://schemas.openxmlformats.org/officeDocument/2006/relationships/hyperlink" Target="https://www.health-ni.gov.uk/articles/common-law-duty-confidentiality" TargetMode="External"/><Relationship Id="rId171" Type="http://schemas.openxmlformats.org/officeDocument/2006/relationships/hyperlink" Target="https://www.gov.uk/government/publications/records-management-code-of-practice-for-health-and-social-care" TargetMode="External"/><Relationship Id="rId192" Type="http://schemas.openxmlformats.org/officeDocument/2006/relationships/hyperlink" Target="https://www.gov.uk/government/publications/records-management-code-of-practice-for-health-and-social-care" TargetMode="External"/><Relationship Id="rId206" Type="http://schemas.openxmlformats.org/officeDocument/2006/relationships/hyperlink" Target="https://www.nelft.nhs.uk/" TargetMode="External"/><Relationship Id="rId227" Type="http://schemas.openxmlformats.org/officeDocument/2006/relationships/hyperlink" Target="https://www.gov.uk/government/publications/records-management-code-of-practice-for-health-and-social-care" TargetMode="External"/><Relationship Id="rId248" Type="http://schemas.openxmlformats.org/officeDocument/2006/relationships/theme" Target="theme/theme1.xml"/><Relationship Id="rId12" Type="http://schemas.openxmlformats.org/officeDocument/2006/relationships/hyperlink" Target="https://www.legislation.gov.uk/eur/2016/679/contents" TargetMode="External"/><Relationship Id="rId17" Type="http://schemas.openxmlformats.org/officeDocument/2006/relationships/footer" Target="footer1.xml"/><Relationship Id="rId33" Type="http://schemas.openxmlformats.org/officeDocument/2006/relationships/hyperlink" Target="https://www.legislation.gov.uk/ukpga/2018/12/section/10" TargetMode="External"/><Relationship Id="rId38" Type="http://schemas.openxmlformats.org/officeDocument/2006/relationships/hyperlink" Target="https://www.legislation.gov.uk/ukpga/2018/12/section/10" TargetMode="External"/><Relationship Id="rId59" Type="http://schemas.openxmlformats.org/officeDocument/2006/relationships/hyperlink" Target="https://ico.org.uk" TargetMode="External"/><Relationship Id="rId103" Type="http://schemas.openxmlformats.org/officeDocument/2006/relationships/hyperlink" Target="http://www.legislation.gov.uk/ukpga/2012/7/section/254/enacted" TargetMode="External"/><Relationship Id="rId108" Type="http://schemas.openxmlformats.org/officeDocument/2006/relationships/hyperlink" Target="https://www.gov.uk/government/publications/records-management-code-of-practice-for-health-and-social-care" TargetMode="External"/><Relationship Id="rId124" Type="http://schemas.openxmlformats.org/officeDocument/2006/relationships/hyperlink" Target="https://www.legislation.gov.uk/ukpga/2006/41/section/251" TargetMode="External"/><Relationship Id="rId129" Type="http://schemas.openxmlformats.org/officeDocument/2006/relationships/hyperlink" Target="https://www.legislation.gov.uk/ukpga/2006/41/section/251" TargetMode="External"/><Relationship Id="rId54" Type="http://schemas.openxmlformats.org/officeDocument/2006/relationships/hyperlink" Target="https://ico.org.uk" TargetMode="External"/><Relationship Id="rId70" Type="http://schemas.openxmlformats.org/officeDocument/2006/relationships/hyperlink" Target="http://www.legislation.gov.uk/ukpga/2014/23/section/45/enacted" TargetMode="External"/><Relationship Id="rId75" Type="http://schemas.openxmlformats.org/officeDocument/2006/relationships/hyperlink" Target="https://www.legislation.gov.uk/ukpga/2008/14/section/64" TargetMode="External"/><Relationship Id="rId91" Type="http://schemas.openxmlformats.org/officeDocument/2006/relationships/hyperlink" Target="http://www.legislation.gov.uk/ukpga/1993/46/section/12" TargetMode="External"/><Relationship Id="rId96" Type="http://schemas.openxmlformats.org/officeDocument/2006/relationships/hyperlink" Target="https://ico.org.uk" TargetMode="External"/><Relationship Id="rId140" Type="http://schemas.openxmlformats.org/officeDocument/2006/relationships/hyperlink" Target="https://nclhealthandcare.org.uk/our-working-areas/using-digital-technology-to-improve-health-and-care/london-care-record-and-healtheintent-systems-privacy-notice/" TargetMode="External"/><Relationship Id="rId145" Type="http://schemas.openxmlformats.org/officeDocument/2006/relationships/hyperlink" Target="https://ico.org.uk" TargetMode="External"/><Relationship Id="rId161" Type="http://schemas.openxmlformats.org/officeDocument/2006/relationships/hyperlink" Target="https://digital.nhs.uk/services/electronic-prescription-service" TargetMode="External"/><Relationship Id="rId166" Type="http://schemas.openxmlformats.org/officeDocument/2006/relationships/hyperlink" Target="https://digital.nhs.uk/services/summary-care-records-scr" TargetMode="External"/><Relationship Id="rId182" Type="http://schemas.openxmlformats.org/officeDocument/2006/relationships/hyperlink" Target="https://ico.org.uk" TargetMode="External"/><Relationship Id="rId187" Type="http://schemas.openxmlformats.org/officeDocument/2006/relationships/hyperlink" Target="https://www.gov.uk/government/publications/records-management-code-of-practice-for-health-and-social-care" TargetMode="External"/><Relationship Id="rId217" Type="http://schemas.openxmlformats.org/officeDocument/2006/relationships/hyperlink" Target="https://www.gov.uk/government/publications/records-management-code-of-practice-for-health-and-social-care"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digital.nhs.uk/services/gp-connect" TargetMode="External"/><Relationship Id="rId233" Type="http://schemas.openxmlformats.org/officeDocument/2006/relationships/hyperlink" Target="https://www.igpr.co.uk/" TargetMode="External"/><Relationship Id="rId238" Type="http://schemas.openxmlformats.org/officeDocument/2006/relationships/hyperlink" Target="https://ico.org.uk/esdwebpages/search" TargetMode="External"/><Relationship Id="rId23" Type="http://schemas.openxmlformats.org/officeDocument/2006/relationships/hyperlink" Target="http://www.legislation.gov.uk/ukpga/2015/28/pdfs/ukpga_20150028_en.pdf" TargetMode="External"/><Relationship Id="rId28" Type="http://schemas.openxmlformats.org/officeDocument/2006/relationships/hyperlink" Target="http://www.legislation.gov.uk/ukpga/2015/28/pdfs/ukpga_20150028_en.pdf" TargetMode="External"/><Relationship Id="rId49" Type="http://schemas.openxmlformats.org/officeDocument/2006/relationships/hyperlink" Target="https://www.nhs.uk/nhs-app/" TargetMode="External"/><Relationship Id="rId114" Type="http://schemas.openxmlformats.org/officeDocument/2006/relationships/hyperlink" Target="https://ico.org.uk" TargetMode="External"/><Relationship Id="rId119" Type="http://schemas.openxmlformats.org/officeDocument/2006/relationships/hyperlink" Target="https://www.legislation.gov.uk/ukpga/2006/41/section/251" TargetMode="External"/><Relationship Id="rId44" Type="http://schemas.openxmlformats.org/officeDocument/2006/relationships/hyperlink" Target="https://ico.org.uk" TargetMode="External"/><Relationship Id="rId60" Type="http://schemas.openxmlformats.org/officeDocument/2006/relationships/hyperlink" Target="https://www.gov.uk/government/publications/records-management-code-of-practice-for-health-and-social-care" TargetMode="External"/><Relationship Id="rId65" Type="http://schemas.openxmlformats.org/officeDocument/2006/relationships/hyperlink" Target="https://www.gov.uk/government/publications/records-management-code-of-practice-for-health-and-social-care" TargetMode="External"/><Relationship Id="rId81" Type="http://schemas.openxmlformats.org/officeDocument/2006/relationships/hyperlink" Target="https://ico.org.uk" TargetMode="External"/><Relationship Id="rId86" Type="http://schemas.openxmlformats.org/officeDocument/2006/relationships/hyperlink" Target="https://www.gmc-uk.org/about/legislation/medical_act.asp" TargetMode="External"/><Relationship Id="rId130" Type="http://schemas.openxmlformats.org/officeDocument/2006/relationships/hyperlink" Target="https://ico.org.uk" TargetMode="External"/><Relationship Id="rId135" Type="http://schemas.openxmlformats.org/officeDocument/2006/relationships/hyperlink" Target="https://www.gov.uk/government/publications/records-management-code-of-practice-for-health-and-social-care" TargetMode="External"/><Relationship Id="rId151" Type="http://schemas.openxmlformats.org/officeDocument/2006/relationships/hyperlink" Target="https://nclhealthandcare.org.uk/our-working-areas/using-digital-technology-to-improve-health-and-care/info-residents/opting-out-of-the-joined-up-health-and-care-record/" TargetMode="External"/><Relationship Id="rId156" Type="http://schemas.openxmlformats.org/officeDocument/2006/relationships/hyperlink" Target="https://www.health-ni.gov.uk/articles/common-law-duty-confidentiality" TargetMode="External"/><Relationship Id="rId177" Type="http://schemas.openxmlformats.org/officeDocument/2006/relationships/hyperlink" Target="https://www.accurx.com/about-us" TargetMode="External"/><Relationship Id="rId198" Type="http://schemas.openxmlformats.org/officeDocument/2006/relationships/hyperlink" Target="https://www.docman.com/what-we-do/primary-care/" TargetMode="External"/><Relationship Id="rId172" Type="http://schemas.openxmlformats.org/officeDocument/2006/relationships/hyperlink" Target="http://webarchive.nationalarchives.gov.uk/20160921135209/http:/systems.digital.nhs.uk/scr/library/optout.pdf" TargetMode="External"/><Relationship Id="rId193" Type="http://schemas.openxmlformats.org/officeDocument/2006/relationships/hyperlink" Target="https://ico.org.uk" TargetMode="External"/><Relationship Id="rId202" Type="http://schemas.openxmlformats.org/officeDocument/2006/relationships/hyperlink" Target="https://www.iplato.net/for-the-general-practice/" TargetMode="External"/><Relationship Id="rId207" Type="http://schemas.openxmlformats.org/officeDocument/2006/relationships/hyperlink" Target="https://www.gov.uk/government/publications/records-management-code-of-practice-for-health-and-social-care" TargetMode="External"/><Relationship Id="rId223" Type="http://schemas.openxmlformats.org/officeDocument/2006/relationships/hyperlink" Target="https://www.gov.uk/government/publications/records-management-code-of-practice-for-health-and-social-care" TargetMode="External"/><Relationship Id="rId228" Type="http://schemas.openxmlformats.org/officeDocument/2006/relationships/hyperlink" Target="https://ico.org.uk" TargetMode="External"/><Relationship Id="rId244" Type="http://schemas.openxmlformats.org/officeDocument/2006/relationships/hyperlink" Target="https://www.hra.nhs.uk/information-about-patients/" TargetMode="External"/><Relationship Id="rId13" Type="http://schemas.openxmlformats.org/officeDocument/2006/relationships/hyperlink" Target="https://www.hra.nhs.uk/planning-and-improving-research/policies-standards-legislation/data-protection-and-information-governance/" TargetMode="External"/><Relationship Id="rId18" Type="http://schemas.openxmlformats.org/officeDocument/2006/relationships/footer" Target="footer2.xml"/><Relationship Id="rId39" Type="http://schemas.openxmlformats.org/officeDocument/2006/relationships/hyperlink" Target="http://www.legislation.gov.uk/ukpga/2015/28/pdfs/ukpga_20150028_en.pdf" TargetMode="External"/><Relationship Id="rId109" Type="http://schemas.openxmlformats.org/officeDocument/2006/relationships/hyperlink" Target="https://ico.org.uk" TargetMode="External"/><Relationship Id="rId34" Type="http://schemas.openxmlformats.org/officeDocument/2006/relationships/hyperlink" Target="http://www.legislation.gov.uk/ukpga/2015/28/pdfs/ukpga_20150028_en.pdf" TargetMode="External"/><Relationship Id="rId50" Type="http://schemas.openxmlformats.org/officeDocument/2006/relationships/hyperlink" Target="https://www.nhs.uk/nhs-app/nhs-app-legal-and-cookies/nhs-app-privacy-policy/privacy-policy/" TargetMode="External"/><Relationship Id="rId55" Type="http://schemas.openxmlformats.org/officeDocument/2006/relationships/hyperlink" Target="https://www.gov.uk/government/publications/records-management-code-of-practice-for-health-and-social-care" TargetMode="External"/><Relationship Id="rId76" Type="http://schemas.openxmlformats.org/officeDocument/2006/relationships/hyperlink" Target="https://ico.org.uk" TargetMode="External"/><Relationship Id="rId97" Type="http://schemas.openxmlformats.org/officeDocument/2006/relationships/hyperlink" Target="https://digital.nhs.uk/" TargetMode="External"/><Relationship Id="rId104" Type="http://schemas.openxmlformats.org/officeDocument/2006/relationships/hyperlink" Target="https://www.gov.uk/government/publications/records-management-code-of-practice-for-health-and-social-care" TargetMode="External"/><Relationship Id="rId120" Type="http://schemas.openxmlformats.org/officeDocument/2006/relationships/hyperlink" Target="https://ico.org.uk" TargetMode="External"/><Relationship Id="rId125" Type="http://schemas.openxmlformats.org/officeDocument/2006/relationships/hyperlink" Target="https://ico.org.uk" TargetMode="External"/><Relationship Id="rId141" Type="http://schemas.openxmlformats.org/officeDocument/2006/relationships/hyperlink" Target="https://www.gov.uk/government/publications/records-management-code-of-practice-for-health-and-social-care" TargetMode="External"/><Relationship Id="rId146" Type="http://schemas.openxmlformats.org/officeDocument/2006/relationships/hyperlink" Target="https://www.cerner.com/gb/en/solutions/health-information-exchange" TargetMode="External"/><Relationship Id="rId167" Type="http://schemas.openxmlformats.org/officeDocument/2006/relationships/hyperlink" Target="https://digital.nhs.uk/services/summary-care-records-scr/additional-information-in-scr" TargetMode="External"/><Relationship Id="rId188" Type="http://schemas.openxmlformats.org/officeDocument/2006/relationships/hyperlink" Target="https://ico.org.uk" TargetMode="External"/><Relationship Id="rId7" Type="http://schemas.openxmlformats.org/officeDocument/2006/relationships/settings" Target="settings.xml"/><Relationship Id="rId71" Type="http://schemas.openxmlformats.org/officeDocument/2006/relationships/hyperlink" Target="https://ico.org.uk" TargetMode="External"/><Relationship Id="rId92" Type="http://schemas.openxmlformats.org/officeDocument/2006/relationships/hyperlink" Target="https://www.legislation.gov.uk/ukpga/2018/12/section/10" TargetMode="External"/><Relationship Id="rId162" Type="http://schemas.openxmlformats.org/officeDocument/2006/relationships/hyperlink" Target="https://digital.nhs.uk/services/gp2gp" TargetMode="External"/><Relationship Id="rId183" Type="http://schemas.openxmlformats.org/officeDocument/2006/relationships/hyperlink" Target="https://www.emishealth.com/home" TargetMode="External"/><Relationship Id="rId213" Type="http://schemas.openxmlformats.org/officeDocument/2006/relationships/hyperlink" Target="https://digital.nhs.uk/services/gp-connect" TargetMode="External"/><Relationship Id="rId218" Type="http://schemas.openxmlformats.org/officeDocument/2006/relationships/hyperlink" Target="https://ico.org.uk" TargetMode="External"/><Relationship Id="rId234" Type="http://schemas.openxmlformats.org/officeDocument/2006/relationships/hyperlink" Target="https://www.gov.uk/government/publications/records-management-code-of-practice-for-health-and-social-care" TargetMode="External"/><Relationship Id="rId239" Type="http://schemas.openxmlformats.org/officeDocument/2006/relationships/hyperlink" Target="https://gdpr-info.eu/art-6-gdpr/" TargetMode="External"/><Relationship Id="rId2" Type="http://schemas.openxmlformats.org/officeDocument/2006/relationships/customXml" Target="../customXml/item2.xml"/><Relationship Id="rId29" Type="http://schemas.openxmlformats.org/officeDocument/2006/relationships/hyperlink" Target="https://www.health-ni.gov.uk/articles/common-law-duty-confidentiality" TargetMode="External"/><Relationship Id="rId24" Type="http://schemas.openxmlformats.org/officeDocument/2006/relationships/hyperlink" Target="https://www.health-ni.gov.uk/articles/common-law-duty-confidentiality" TargetMode="External"/><Relationship Id="rId40" Type="http://schemas.openxmlformats.org/officeDocument/2006/relationships/hyperlink" Target="https://ico.org.uk" TargetMode="External"/><Relationship Id="rId45" Type="http://schemas.openxmlformats.org/officeDocument/2006/relationships/hyperlink" Target="https://www.gov.uk/government/publications/records-management-code-of-practice-for-health-and-social-care" TargetMode="External"/><Relationship Id="rId66" Type="http://schemas.openxmlformats.org/officeDocument/2006/relationships/hyperlink" Target="https://ico.org.uk" TargetMode="External"/><Relationship Id="rId87" Type="http://schemas.openxmlformats.org/officeDocument/2006/relationships/hyperlink" Target="https://www.legislation.gov.uk/ukpga/2018/12/section/10" TargetMode="External"/><Relationship Id="rId110" Type="http://schemas.openxmlformats.org/officeDocument/2006/relationships/hyperlink" Target="https://www.gov.uk/government/organisations/public-health-england/about" TargetMode="External"/><Relationship Id="rId115" Type="http://schemas.openxmlformats.org/officeDocument/2006/relationships/hyperlink" Target="https://www.gov.uk/government/publications/records-management-code-of-practice-for-health-and-social-care" TargetMode="External"/><Relationship Id="rId131" Type="http://schemas.openxmlformats.org/officeDocument/2006/relationships/hyperlink" Target="https://gdpr-info.eu/art-89-gdpr/" TargetMode="External"/><Relationship Id="rId136" Type="http://schemas.openxmlformats.org/officeDocument/2006/relationships/hyperlink" Target="https://ico.org.uk" TargetMode="External"/><Relationship Id="rId157" Type="http://schemas.openxmlformats.org/officeDocument/2006/relationships/hyperlink" Target="https://ico.org.uk" TargetMode="External"/><Relationship Id="rId178" Type="http://schemas.openxmlformats.org/officeDocument/2006/relationships/hyperlink" Target="https://ico.org.uk" TargetMode="External"/><Relationship Id="rId61" Type="http://schemas.openxmlformats.org/officeDocument/2006/relationships/hyperlink" Target="https://www.legislation.gov.uk/ukpga/2018/12/section/10" TargetMode="External"/><Relationship Id="rId82" Type="http://schemas.openxmlformats.org/officeDocument/2006/relationships/hyperlink" Target="https://www.gov.uk/government/publications/records-management-code-of-practice-for-health-and-social-care" TargetMode="External"/><Relationship Id="rId152" Type="http://schemas.openxmlformats.org/officeDocument/2006/relationships/hyperlink" Target="https://ico.org.uk" TargetMode="External"/><Relationship Id="rId173" Type="http://schemas.openxmlformats.org/officeDocument/2006/relationships/hyperlink" Target="https://ico.org.uk" TargetMode="External"/><Relationship Id="rId194" Type="http://schemas.openxmlformats.org/officeDocument/2006/relationships/hyperlink" Target="https://www.gov.uk/government/publications/records-management-code-of-practice-for-health-and-social-care" TargetMode="External"/><Relationship Id="rId199" Type="http://schemas.openxmlformats.org/officeDocument/2006/relationships/hyperlink" Target="https://www.docman.com/what-we-do/primary-care/" TargetMode="External"/><Relationship Id="rId203" Type="http://schemas.openxmlformats.org/officeDocument/2006/relationships/hyperlink" Target="https://www.iplato.net/for-the-general-practice/" TargetMode="External"/><Relationship Id="rId208" Type="http://schemas.openxmlformats.org/officeDocument/2006/relationships/hyperlink" Target="https://ico.org.uk" TargetMode="External"/><Relationship Id="rId229" Type="http://schemas.openxmlformats.org/officeDocument/2006/relationships/hyperlink" Target="https://www.consultantconnect.org.uk/" TargetMode="External"/><Relationship Id="rId19" Type="http://schemas.openxmlformats.org/officeDocument/2006/relationships/header" Target="header3.xml"/><Relationship Id="rId224" Type="http://schemas.openxmlformats.org/officeDocument/2006/relationships/hyperlink" Target="https://ico.org.uk" TargetMode="External"/><Relationship Id="rId240" Type="http://schemas.openxmlformats.org/officeDocument/2006/relationships/hyperlink" Target="https://gdpr-info.eu/art-9-gdpr/" TargetMode="External"/><Relationship Id="rId245" Type="http://schemas.openxmlformats.org/officeDocument/2006/relationships/hyperlink" Target="https://understandingpatientdata.org.uk/what-you-need-know" TargetMode="External"/><Relationship Id="rId14" Type="http://schemas.openxmlformats.org/officeDocument/2006/relationships/hyperlink" Target="mailto:dpo.ncl@nhs.net" TargetMode="External"/><Relationship Id="rId30" Type="http://schemas.openxmlformats.org/officeDocument/2006/relationships/hyperlink" Target="https://ico.org.uk" TargetMode="External"/><Relationship Id="rId35" Type="http://schemas.openxmlformats.org/officeDocument/2006/relationships/hyperlink" Target="https://www.health-ni.gov.uk/articles/common-law-duty-confidentiality" TargetMode="External"/><Relationship Id="rId56" Type="http://schemas.openxmlformats.org/officeDocument/2006/relationships/hyperlink" Target="https://www.legislation.gov.uk/ukpga/2018/12/section/10" TargetMode="External"/><Relationship Id="rId77" Type="http://schemas.openxmlformats.org/officeDocument/2006/relationships/hyperlink" Target="https://www.gov.uk/government/publications/records-management-code-of-practice-for-health-and-social-care" TargetMode="External"/><Relationship Id="rId100" Type="http://schemas.openxmlformats.org/officeDocument/2006/relationships/hyperlink" Target="https://digital.nhs.uk/data-and-information/data-collections-and-data-sets/data-collections/general-practice-data-for-planning-and-research" TargetMode="External"/><Relationship Id="rId105" Type="http://schemas.openxmlformats.org/officeDocument/2006/relationships/hyperlink" Target="http://www.legislation.gov.uk/ukpga/2012/7/section/254/enacted" TargetMode="External"/><Relationship Id="rId126" Type="http://schemas.openxmlformats.org/officeDocument/2006/relationships/hyperlink" Target="https://oviva.com/uk/en/programme/paediatric-nutrition/" TargetMode="External"/><Relationship Id="rId147" Type="http://schemas.openxmlformats.org/officeDocument/2006/relationships/hyperlink" Target="https://nclhealthandcare.org.uk/our-working-areas/using-digital-technology-to-improve-health-and-care/london-care-record-and-healtheintent-systems-privacy-notice/" TargetMode="External"/><Relationship Id="rId168" Type="http://schemas.openxmlformats.org/officeDocument/2006/relationships/hyperlink" Target="https://digital.nhs.uk/services/nhs-e-referral-service/" TargetMode="External"/><Relationship Id="rId8" Type="http://schemas.openxmlformats.org/officeDocument/2006/relationships/webSettings" Target="webSettings.xml"/><Relationship Id="rId51" Type="http://schemas.openxmlformats.org/officeDocument/2006/relationships/hyperlink" Target="https://www.gov.uk/government/publications/records-management-code-of-practice-for-health-and-social-care" TargetMode="External"/><Relationship Id="rId72" Type="http://schemas.openxmlformats.org/officeDocument/2006/relationships/hyperlink" Target="http://www.cqc.org.uk/" TargetMode="External"/><Relationship Id="rId93" Type="http://schemas.openxmlformats.org/officeDocument/2006/relationships/hyperlink" Target="https://ico.org.uk" TargetMode="External"/><Relationship Id="rId98" Type="http://schemas.openxmlformats.org/officeDocument/2006/relationships/hyperlink" Target="https://digital.nhs.uk/data-and-information/data-collections-and-data-sets/data-collections" TargetMode="External"/><Relationship Id="rId121" Type="http://schemas.openxmlformats.org/officeDocument/2006/relationships/hyperlink" Target="https://www.fdbhealth.co.uk/solutions/optimiserx-medicines-optimisation" TargetMode="External"/><Relationship Id="rId142" Type="http://schemas.openxmlformats.org/officeDocument/2006/relationships/hyperlink" Target="http://www.legislation.gov.uk/ukpga/2015/28/pdfs/ukpga_20150028_en.pdf" TargetMode="External"/><Relationship Id="rId163" Type="http://schemas.openxmlformats.org/officeDocument/2006/relationships/hyperlink" Target="https://digital.nhs.uk/services/summary-care-records-scr" TargetMode="External"/><Relationship Id="rId184" Type="http://schemas.openxmlformats.org/officeDocument/2006/relationships/hyperlink" Target="https://www.egton.net/about-us/" TargetMode="External"/><Relationship Id="rId189" Type="http://schemas.openxmlformats.org/officeDocument/2006/relationships/hyperlink" Target="https://s3-eu-west-1.amazonaws.com/comms-mat/Comms-Archive/NHS+Digital+(NHSmail+Live+Service)+Transparency+Information.pdf" TargetMode="External"/><Relationship Id="rId219" Type="http://schemas.openxmlformats.org/officeDocument/2006/relationships/hyperlink" Target="https://www.gov.uk/government/publications/records-management-code-of-practice-for-health-and-social-care" TargetMode="External"/><Relationship Id="rId3" Type="http://schemas.openxmlformats.org/officeDocument/2006/relationships/customXml" Target="../customXml/item3.xml"/><Relationship Id="rId214" Type="http://schemas.openxmlformats.org/officeDocument/2006/relationships/hyperlink" Target="https://www.gov.uk/government/publications/records-management-code-of-practice-for-health-and-social-care" TargetMode="External"/><Relationship Id="rId230" Type="http://schemas.openxmlformats.org/officeDocument/2006/relationships/hyperlink" Target="https://www.gov.uk/government/publications/records-management-code-of-practice-for-health-and-social-care" TargetMode="External"/><Relationship Id="rId235" Type="http://schemas.openxmlformats.org/officeDocument/2006/relationships/hyperlink" Target="http://webarchive.nationalarchives.gov.uk/20160921135209/http:/systems.digital.nhs.uk/scr/library/optout.pdf" TargetMode="External"/><Relationship Id="rId25" Type="http://schemas.openxmlformats.org/officeDocument/2006/relationships/hyperlink" Target="https://ico.org.uk" TargetMode="External"/><Relationship Id="rId46" Type="http://schemas.openxmlformats.org/officeDocument/2006/relationships/hyperlink" Target="https://www.legislation.gov.uk/ukpga/2018/12/section/10" TargetMode="External"/><Relationship Id="rId67" Type="http://schemas.openxmlformats.org/officeDocument/2006/relationships/hyperlink" Target="https://www.gov.uk/government/publications/records-management-code-of-practice-for-health-and-social-care" TargetMode="External"/><Relationship Id="rId116" Type="http://schemas.openxmlformats.org/officeDocument/2006/relationships/hyperlink" Target="https://ico.org.uk" TargetMode="External"/><Relationship Id="rId137" Type="http://schemas.openxmlformats.org/officeDocument/2006/relationships/hyperlink" Target="https://www.onelondon.online/" TargetMode="External"/><Relationship Id="rId158" Type="http://schemas.openxmlformats.org/officeDocument/2006/relationships/hyperlink" Target="https://digital.nhs.uk/services/spine" TargetMode="External"/><Relationship Id="rId20" Type="http://schemas.openxmlformats.org/officeDocument/2006/relationships/footer" Target="footer3.xml"/><Relationship Id="rId41" Type="http://schemas.openxmlformats.org/officeDocument/2006/relationships/hyperlink" Target="https://www.gov.uk/government/publications/records-management-code-of-practice-for-health-and-social-care" TargetMode="External"/><Relationship Id="rId62" Type="http://schemas.openxmlformats.org/officeDocument/2006/relationships/hyperlink" Target="http://www.legislation.gov.uk/ukpga/2015/28/pdfs/ukpga_20150028_en.pdf" TargetMode="External"/><Relationship Id="rId83" Type="http://schemas.openxmlformats.org/officeDocument/2006/relationships/hyperlink" Target="https://ico.org.uk" TargetMode="External"/><Relationship Id="rId88" Type="http://schemas.openxmlformats.org/officeDocument/2006/relationships/hyperlink" Target="https://ico.org.uk" TargetMode="External"/><Relationship Id="rId111" Type="http://schemas.openxmlformats.org/officeDocument/2006/relationships/hyperlink" Target="https://www.gov.uk/government/publications/records-management-code-of-practice-for-health-and-social-care" TargetMode="External"/><Relationship Id="rId132" Type="http://schemas.openxmlformats.org/officeDocument/2006/relationships/hyperlink" Target="https://www.nhs.uk/your-nhs-data-matters/" TargetMode="External"/><Relationship Id="rId153" Type="http://schemas.openxmlformats.org/officeDocument/2006/relationships/hyperlink" Target="https://www.northmid.nhs.uk/diabetic-eye-screening-service/" TargetMode="External"/><Relationship Id="rId174" Type="http://schemas.openxmlformats.org/officeDocument/2006/relationships/hyperlink" Target="https://digital.nhs.uk/services/systems-and-service-delivery/national-health-application-and-infrastructure-services/open-exeter" TargetMode="External"/><Relationship Id="rId179" Type="http://schemas.openxmlformats.org/officeDocument/2006/relationships/hyperlink" Target="https://aws.amazon.com/" TargetMode="External"/><Relationship Id="rId195" Type="http://schemas.openxmlformats.org/officeDocument/2006/relationships/hyperlink" Target="https://ico.org.uk" TargetMode="External"/><Relationship Id="rId209" Type="http://schemas.openxmlformats.org/officeDocument/2006/relationships/hyperlink" Target="https://ucp.onelondon.online/patients/" TargetMode="External"/><Relationship Id="rId190" Type="http://schemas.openxmlformats.org/officeDocument/2006/relationships/hyperlink" Target="https://digital.nhs.uk/binaries/content/assets/legacy/pdf/nhsmail-data-retention-and-information-management-policy_1.0.pdf" TargetMode="External"/><Relationship Id="rId204" Type="http://schemas.openxmlformats.org/officeDocument/2006/relationships/hyperlink" Target="https://www.gov.uk/government/publications/records-management-code-of-practice-for-health-and-social-care" TargetMode="External"/><Relationship Id="rId220" Type="http://schemas.openxmlformats.org/officeDocument/2006/relationships/hyperlink" Target="https://ico.org.uk" TargetMode="External"/><Relationship Id="rId225" Type="http://schemas.openxmlformats.org/officeDocument/2006/relationships/hyperlink" Target="https://www.gov.uk/government/publications/records-management-code-of-practice-for-health-and-social-care" TargetMode="External"/><Relationship Id="rId241" Type="http://schemas.openxmlformats.org/officeDocument/2006/relationships/hyperlink" Target="https://gdpr-info.eu/art-17-gdpr/" TargetMode="External"/><Relationship Id="rId246" Type="http://schemas.openxmlformats.org/officeDocument/2006/relationships/hyperlink" Target="https://www.health-ni.gov.uk/articles/common-law-duty-confidentiality" TargetMode="External"/><Relationship Id="rId15" Type="http://schemas.openxmlformats.org/officeDocument/2006/relationships/header" Target="header1.xml"/><Relationship Id="rId36" Type="http://schemas.openxmlformats.org/officeDocument/2006/relationships/hyperlink" Target="https://ico.org.uk" TargetMode="External"/><Relationship Id="rId57" Type="http://schemas.openxmlformats.org/officeDocument/2006/relationships/hyperlink" Target="http://www.legislation.gov.uk/ukpga/2015/28/pdfs/ukpga_20150028_en.pdf" TargetMode="External"/><Relationship Id="rId106" Type="http://schemas.openxmlformats.org/officeDocument/2006/relationships/hyperlink" Target="https://ico.org.uk" TargetMode="External"/><Relationship Id="rId127" Type="http://schemas.openxmlformats.org/officeDocument/2006/relationships/hyperlink" Target="https://oviva.com/uk/en/programme/oviva-adult-nutrition-support/" TargetMode="External"/><Relationship Id="rId10" Type="http://schemas.openxmlformats.org/officeDocument/2006/relationships/endnotes" Target="endnotes.xm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s://www.legislation.gov.uk/ukpga/2018/12/section/10" TargetMode="External"/><Relationship Id="rId73" Type="http://schemas.openxmlformats.org/officeDocument/2006/relationships/hyperlink" Target="https://www.gov.uk/government/publications/records-management-code-of-practice-for-health-and-social-care" TargetMode="External"/><Relationship Id="rId78" Type="http://schemas.openxmlformats.org/officeDocument/2006/relationships/hyperlink" Target="https://ico.org.uk" TargetMode="External"/><Relationship Id="rId94" Type="http://schemas.openxmlformats.org/officeDocument/2006/relationships/hyperlink" Target="https://www.gov.uk/government/publications/records-management-code-of-practice-for-health-and-social-care" TargetMode="External"/><Relationship Id="rId99" Type="http://schemas.openxmlformats.org/officeDocument/2006/relationships/hyperlink" Target="https://www.legislation.gov.uk/ukpga/2012/7/section/259" TargetMode="External"/><Relationship Id="rId101" Type="http://schemas.openxmlformats.org/officeDocument/2006/relationships/hyperlink" Target="http://www.legislation.gov.uk/ukpga/2012/7/section/254/enacted" TargetMode="External"/><Relationship Id="rId122" Type="http://schemas.openxmlformats.org/officeDocument/2006/relationships/hyperlink" Target="https://www.optum.com/" TargetMode="External"/><Relationship Id="rId143" Type="http://schemas.openxmlformats.org/officeDocument/2006/relationships/hyperlink" Target="https://www.health-ni.gov.uk/articles/common-law-duty-confidentiality" TargetMode="External"/><Relationship Id="rId148" Type="http://schemas.openxmlformats.org/officeDocument/2006/relationships/hyperlink" Target="https://www.gov.uk/government/publications/records-management-code-of-practice-for-health-and-social-care" TargetMode="External"/><Relationship Id="rId164" Type="http://schemas.openxmlformats.org/officeDocument/2006/relationships/hyperlink" Target="https://digital.nhs.uk/services/spine" TargetMode="External"/><Relationship Id="rId169" Type="http://schemas.openxmlformats.org/officeDocument/2006/relationships/hyperlink" Target="https://digital.nhs.uk/services/electronic-prescription-service" TargetMode="External"/><Relationship Id="rId185" Type="http://schemas.openxmlformats.org/officeDocument/2006/relationships/hyperlink" Target="https://www.emishealth.com/hom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co.org.uk" TargetMode="External"/><Relationship Id="rId210" Type="http://schemas.openxmlformats.org/officeDocument/2006/relationships/hyperlink" Target="https://www.gov.uk/government/publications/records-management-code-of-practice-for-health-and-social-care" TargetMode="External"/><Relationship Id="rId215" Type="http://schemas.openxmlformats.org/officeDocument/2006/relationships/hyperlink" Target="https://ico.org.uk" TargetMode="External"/><Relationship Id="rId236" Type="http://schemas.openxmlformats.org/officeDocument/2006/relationships/hyperlink" Target="https://ico.org.uk" TargetMode="External"/><Relationship Id="rId26" Type="http://schemas.openxmlformats.org/officeDocument/2006/relationships/hyperlink" Target="https://www.gov.uk/government/publications/records-management-code-of-practice-for-health-and-social-care" TargetMode="External"/><Relationship Id="rId231" Type="http://schemas.openxmlformats.org/officeDocument/2006/relationships/hyperlink" Target="http://webarchive.nationalarchives.gov.uk/20160921135209/http:/systems.digital.nhs.uk/scr/library/optout.pdf" TargetMode="External"/><Relationship Id="rId47" Type="http://schemas.openxmlformats.org/officeDocument/2006/relationships/hyperlink" Target="http://www.legislation.gov.uk/ukpga/2015/28/pdfs/ukpga_20150028_en.pdf" TargetMode="External"/><Relationship Id="rId68" Type="http://schemas.openxmlformats.org/officeDocument/2006/relationships/hyperlink" Target="https://www.legislation.gov.uk/ukpga/2018/12/section/10" TargetMode="External"/><Relationship Id="rId89" Type="http://schemas.openxmlformats.org/officeDocument/2006/relationships/hyperlink" Target="https://www.ombudsman.org.uk/about-us/who-we-are" TargetMode="External"/><Relationship Id="rId112" Type="http://schemas.openxmlformats.org/officeDocument/2006/relationships/hyperlink" Target="http://www.legislation.gov.uk/uksi/2010/659/contents/made" TargetMode="External"/><Relationship Id="rId133" Type="http://schemas.openxmlformats.org/officeDocument/2006/relationships/hyperlink" Target="https://www.gov.uk/government/publications/records-management-code-of-practice-for-health-and-social-care" TargetMode="External"/><Relationship Id="rId154" Type="http://schemas.openxmlformats.org/officeDocument/2006/relationships/hyperlink" Target="https://www.gov.uk/government/publications/records-management-code-of-practice-for-health-and-social-care" TargetMode="External"/><Relationship Id="rId175" Type="http://schemas.openxmlformats.org/officeDocument/2006/relationships/hyperlink" Target="https://ico.org.uk" TargetMode="External"/><Relationship Id="rId196" Type="http://schemas.openxmlformats.org/officeDocument/2006/relationships/hyperlink" Target="https://www.gov.uk/government/publications/records-management-code-of-practice-for-health-and-social-care"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header" Target="header2.xml"/><Relationship Id="rId221" Type="http://schemas.openxmlformats.org/officeDocument/2006/relationships/hyperlink" Target="https://www.gov.uk/government/publications/records-management-code-of-practice-for-health-and-social-care" TargetMode="External"/><Relationship Id="rId242" Type="http://schemas.openxmlformats.org/officeDocument/2006/relationships/hyperlink" Target="https://gdpr-info.eu/art-17-gdpr/" TargetMode="External"/><Relationship Id="rId37"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s://www.health-ni.gov.uk/articles/common-law-duty-confidentiality" TargetMode="External"/><Relationship Id="rId79" Type="http://schemas.openxmlformats.org/officeDocument/2006/relationships/hyperlink" Target="https://www.gov.uk/government/publications/records-management-code-of-practice-for-health-and-social-care" TargetMode="External"/><Relationship Id="rId102" Type="http://schemas.openxmlformats.org/officeDocument/2006/relationships/hyperlink" Target="http://www.legislation.gov.uk/ukpga/2012/7/section/254/enacted" TargetMode="External"/><Relationship Id="rId123" Type="http://schemas.openxmlformats.org/officeDocument/2006/relationships/hyperlink" Target="https://www.gov.uk/government/publications/records-management-code-of-practice-for-health-and-social-care" TargetMode="External"/><Relationship Id="rId144" Type="http://schemas.openxmlformats.org/officeDocument/2006/relationships/hyperlink" Target="https://nclhealthandcare.org.uk/our-working-areas/using-digital-technology-to-improve-health-and-care/info-residents/opting-out-of-the-joined-up-health-and-care-record/" TargetMode="External"/><Relationship Id="rId90" Type="http://schemas.openxmlformats.org/officeDocument/2006/relationships/hyperlink" Target="https://www.gov.uk/government/publications/records-management-code-of-practice-for-health-and-social-care" TargetMode="External"/><Relationship Id="rId165" Type="http://schemas.openxmlformats.org/officeDocument/2006/relationships/hyperlink" Target="https://digital.nhs.uk/services/demographics" TargetMode="External"/><Relationship Id="rId186" Type="http://schemas.openxmlformats.org/officeDocument/2006/relationships/hyperlink" Target="https://www.egton.net/about-us/" TargetMode="External"/><Relationship Id="rId211" Type="http://schemas.openxmlformats.org/officeDocument/2006/relationships/hyperlink" Target="https://ico.org.uk" TargetMode="External"/><Relationship Id="rId232" Type="http://schemas.openxmlformats.org/officeDocument/2006/relationships/hyperlink" Target="https://ico.org.uk" TargetMode="External"/><Relationship Id="rId27" Type="http://schemas.openxmlformats.org/officeDocument/2006/relationships/hyperlink" Target="https://www.legislation.gov.uk/ukpga/2018/12/section/10" TargetMode="External"/><Relationship Id="rId48" Type="http://schemas.openxmlformats.org/officeDocument/2006/relationships/hyperlink" Target="https://ico.org.uk" TargetMode="External"/><Relationship Id="rId69" Type="http://schemas.openxmlformats.org/officeDocument/2006/relationships/hyperlink" Target="https://www.legislation.gov.uk/ukpga/1989/41/section/47" TargetMode="External"/><Relationship Id="rId113" Type="http://schemas.openxmlformats.org/officeDocument/2006/relationships/hyperlink" Target="https://www.legislation.gov.uk/ukpga/2018/12/section/10" TargetMode="External"/><Relationship Id="rId134" Type="http://schemas.openxmlformats.org/officeDocument/2006/relationships/hyperlink" Target="https://ico.org.uk" TargetMode="External"/><Relationship Id="rId80" Type="http://schemas.openxmlformats.org/officeDocument/2006/relationships/hyperlink" Target="https://www.legislation.gov.uk/uksi/2021/504/made" TargetMode="External"/><Relationship Id="rId155" Type="http://schemas.openxmlformats.org/officeDocument/2006/relationships/hyperlink" Target="http://www.legislation.gov.uk/ukpga/2015/28/pdfs/ukpga_20150028_en.pdf" TargetMode="External"/><Relationship Id="rId176" Type="http://schemas.openxmlformats.org/officeDocument/2006/relationships/hyperlink" Target="https://www.accurx.com/about-us" TargetMode="External"/><Relationship Id="rId197" Type="http://schemas.openxmlformats.org/officeDocument/2006/relationships/hyperlink" Target="https://ico.org.uk" TargetMode="External"/><Relationship Id="rId201" Type="http://schemas.openxmlformats.org/officeDocument/2006/relationships/hyperlink" Target="https://ico.org.uk" TargetMode="External"/><Relationship Id="rId222" Type="http://schemas.openxmlformats.org/officeDocument/2006/relationships/hyperlink" Target="https://ico.org.uk" TargetMode="External"/><Relationship Id="rId243"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7" ma:contentTypeDescription="Create a new document." ma:contentTypeScope="" ma:versionID="08b211d92c047736bb33c558eec2fe99">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b5c41f1deabf3cd47f38af25e582dc6b"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5C19-E90E-4455-A40E-7FD5BE10C88B}">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9b354d7-1a8a-4ea2-91ff-17fc6d8982e7"/>
    <ds:schemaRef ds:uri="c7104164-0474-470d-b032-67eb221d310b"/>
    <ds:schemaRef ds:uri="http://www.w3.org/XML/1998/namespace"/>
    <ds:schemaRef ds:uri="http://purl.org/dc/dcmitype/"/>
  </ds:schemaRefs>
</ds:datastoreItem>
</file>

<file path=customXml/itemProps2.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3.xml><?xml version="1.0" encoding="utf-8"?>
<ds:datastoreItem xmlns:ds="http://schemas.openxmlformats.org/officeDocument/2006/customXml" ds:itemID="{05C9CEFF-B882-4FC2-8C3D-3151A124C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6A257-1F3E-40CD-97DD-45A878A8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26911</Words>
  <Characters>153394</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Simone Oderinde</cp:lastModifiedBy>
  <cp:revision>6</cp:revision>
  <cp:lastPrinted>2018-04-23T18:29:00Z</cp:lastPrinted>
  <dcterms:created xsi:type="dcterms:W3CDTF">2023-06-01T10:14:00Z</dcterms:created>
  <dcterms:modified xsi:type="dcterms:W3CDTF">2023-06-02T08:25:00Z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y fmtid="{D5CDD505-2E9C-101B-9397-08002B2CF9AE}" pid="39" name="GrammarlyDocumentId">
    <vt:lpwstr>950b9acf9a9f30e73209d55733eb3f824d0bedd42d66e041d94277ec0a3927a1</vt:lpwstr>
  </property>
</Properties>
</file>